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-1423669</wp:posOffset>
            </wp:positionV>
            <wp:extent cx="2733675" cy="303845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038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36"/>
          <w:szCs w:val="36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36"/>
          <w:szCs w:val="36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36"/>
          <w:szCs w:val="36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36"/>
          <w:szCs w:val="36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  <w:sz w:val="28"/>
          <w:szCs w:val="28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color w:val="000000"/>
        </w:rPr>
      </w:pPr>
      <w:r>
        <w:rPr>
          <w:b/>
          <w:color w:val="000000"/>
        </w:rPr>
        <w:t>FACULDADE DE EDUCAÇÃO E MEIO AMBIENTE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left"/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left"/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center"/>
        <w:rPr>
          <w:b/>
          <w:color w:val="000000"/>
        </w:rPr>
      </w:pPr>
      <w:r>
        <w:rPr>
          <w:b/>
          <w:color w:val="000000"/>
        </w:rPr>
        <w:t>RAFAELA CASTURINO</w:t>
      </w:r>
      <w:r w:rsidR="00CB7F43">
        <w:rPr>
          <w:b/>
          <w:color w:val="000000"/>
        </w:rPr>
        <w:t xml:space="preserve"> BISCOLA</w:t>
      </w:r>
      <w:r>
        <w:rPr>
          <w:b/>
          <w:color w:val="000000"/>
        </w:rPr>
        <w:t xml:space="preserve"> MARTINS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center"/>
        <w:rPr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center"/>
        <w:rPr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center"/>
        <w:rPr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480" w:lineRule="auto"/>
        <w:jc w:val="left"/>
        <w:rPr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O VAZIO EXISTENCIAL COMO PRENUNCIA AO ATO SUICIDA NA SOCIEDADE CONTEMPORÂNEA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left"/>
        <w:rPr>
          <w:b/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color w:val="000000"/>
        </w:rPr>
      </w:pPr>
      <w:r>
        <w:rPr>
          <w:b/>
          <w:color w:val="000000"/>
        </w:rPr>
        <w:t>ARIQUEMES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-5"/>
        </w:tabs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2020</w:t>
      </w:r>
      <w:r w:rsidR="00415CA1" w:rsidRPr="00415CA1">
        <w:rPr>
          <w:noProof/>
        </w:rPr>
        <w:pict>
          <v:rect id="Retângulo 1" o:spid="_x0000_s1026" style="position:absolute;left:0;text-align:left;margin-left:412pt;margin-top:40pt;width:44.7pt;height:33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" fillcolor="white [3201]" strokecolor="white [3201]" strokeweight="2pt">
            <v:stroke startarrowwidth="narrow" startarrowlength="short" endarrowwidth="narrow" endarrowlength="short" joinstyle="round"/>
            <v:textbox inset="2.53958mm,2.53958mm,2.53958mm,2.53958mm">
              <w:txbxContent>
                <w:p w:rsidR="00B403C0" w:rsidRDefault="00B403C0">
                  <w:pPr>
                    <w:spacing w:line="240" w:lineRule="auto"/>
                    <w:jc w:val="left"/>
                    <w:textDirection w:val="btLr"/>
                  </w:pPr>
                </w:p>
              </w:txbxContent>
            </v:textbox>
          </v:rect>
        </w:pic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RAFAELA CASTURINO </w:t>
      </w:r>
      <w:r w:rsidR="00CB7F43">
        <w:rPr>
          <w:b/>
          <w:color w:val="000000"/>
        </w:rPr>
        <w:t xml:space="preserve">BISCOLA </w:t>
      </w:r>
      <w:r>
        <w:rPr>
          <w:b/>
          <w:color w:val="000000"/>
        </w:rPr>
        <w:t>MARTINS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b/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O VAZIO EXISTENCIAL COMO PRENUNCIA AO ATO SUICIDA NA SOCIEDADE CONTEMPORÂNEA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center"/>
        <w:rPr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="4535"/>
        <w:rPr>
          <w:color w:val="000000"/>
        </w:rPr>
      </w:pPr>
      <w:r>
        <w:rPr>
          <w:color w:val="000000"/>
        </w:rPr>
        <w:t xml:space="preserve">Trabalho de Conclusão de Curso para a obtenção do Grau em Bacharelado em Psicologia, apresentado à Faculdade de Educação e Meio Ambiente-FAEMA. 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="4535"/>
        <w:rPr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="4535"/>
        <w:rPr>
          <w:color w:val="000000"/>
          <w:sz w:val="20"/>
          <w:szCs w:val="20"/>
        </w:rPr>
      </w:pPr>
      <w:r>
        <w:rPr>
          <w:color w:val="000000"/>
        </w:rPr>
        <w:t>Orientador(a): Prof</w:t>
      </w:r>
      <w:r>
        <w:t>a. Ma. Natalí Máximo dos Reis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240" w:lineRule="auto"/>
        <w:jc w:val="left"/>
        <w:rPr>
          <w:rFonts w:ascii="Calibri" w:eastAsia="Calibri" w:hAnsi="Calibri" w:cs="Calibri"/>
          <w:b/>
          <w:sz w:val="40"/>
          <w:szCs w:val="4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240" w:lineRule="auto"/>
        <w:jc w:val="left"/>
        <w:rPr>
          <w:rFonts w:ascii="Calibri" w:eastAsia="Calibri" w:hAnsi="Calibri" w:cs="Calibri"/>
          <w:b/>
          <w:sz w:val="40"/>
          <w:szCs w:val="4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240" w:lineRule="auto"/>
        <w:jc w:val="left"/>
        <w:rPr>
          <w:rFonts w:ascii="Calibri" w:eastAsia="Calibri" w:hAnsi="Calibri" w:cs="Calibri"/>
          <w:b/>
          <w:sz w:val="40"/>
          <w:szCs w:val="4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240" w:lineRule="auto"/>
        <w:jc w:val="left"/>
        <w:rPr>
          <w:rFonts w:ascii="Calibri" w:eastAsia="Calibri" w:hAnsi="Calibri" w:cs="Calibri"/>
          <w:b/>
          <w:sz w:val="40"/>
          <w:szCs w:val="40"/>
        </w:rPr>
      </w:pPr>
    </w:p>
    <w:p w:rsidR="00F16687" w:rsidRDefault="00F166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 w:line="240" w:lineRule="auto"/>
        <w:jc w:val="left"/>
        <w:rPr>
          <w:rFonts w:ascii="Calibri" w:eastAsia="Calibri" w:hAnsi="Calibri" w:cs="Calibri"/>
          <w:b/>
          <w:sz w:val="40"/>
          <w:szCs w:val="40"/>
        </w:rPr>
      </w:pPr>
    </w:p>
    <w:p w:rsidR="00B403C0" w:rsidRPr="00F16687" w:rsidRDefault="00774ED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  <w:r w:rsidRPr="00F16687">
        <w:rPr>
          <w:b/>
          <w:color w:val="000000"/>
        </w:rPr>
        <w:t>ARIQUEMES</w:t>
      </w:r>
    </w:p>
    <w:p w:rsidR="00B403C0" w:rsidRPr="00F16687" w:rsidRDefault="00774E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16687">
        <w:rPr>
          <w:b/>
          <w:color w:val="000000"/>
        </w:rPr>
        <w:t>2020</w:t>
      </w:r>
    </w:p>
    <w:p w:rsidR="001142C6" w:rsidRDefault="001142C6" w:rsidP="001142C6">
      <w:pPr>
        <w:pBdr>
          <w:top w:val="nil"/>
          <w:left w:val="nil"/>
          <w:bottom w:val="nil"/>
          <w:right w:val="nil"/>
          <w:between w:val="nil"/>
        </w:pBdr>
      </w:pPr>
    </w:p>
    <w:p w:rsidR="001142C6" w:rsidRDefault="001142C6" w:rsidP="001142C6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lastRenderedPageBreak/>
        <w:drawing>
          <wp:inline distT="0" distB="0" distL="0" distR="0">
            <wp:extent cx="5610225" cy="8534400"/>
            <wp:effectExtent l="0" t="0" r="9525" b="0"/>
            <wp:docPr id="3" name="Imagem 3" descr="FI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C6" w:rsidRDefault="001142C6" w:rsidP="001142C6">
      <w:pPr>
        <w:pBdr>
          <w:top w:val="nil"/>
          <w:left w:val="nil"/>
          <w:bottom w:val="nil"/>
          <w:right w:val="nil"/>
          <w:between w:val="nil"/>
        </w:pBdr>
      </w:pPr>
    </w:p>
    <w:p w:rsidR="0025518A" w:rsidRPr="001142C6" w:rsidRDefault="0025518A" w:rsidP="00114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</w:rPr>
        <w:lastRenderedPageBreak/>
        <w:t xml:space="preserve">RAFAELA CASTURINO </w:t>
      </w:r>
      <w:r w:rsidR="001142C6">
        <w:rPr>
          <w:b/>
        </w:rPr>
        <w:t xml:space="preserve">BISCOLA </w:t>
      </w:r>
      <w:bookmarkStart w:id="0" w:name="_GoBack"/>
      <w:bookmarkEnd w:id="0"/>
      <w:r>
        <w:rPr>
          <w:b/>
        </w:rPr>
        <w:t>MARTINS</w:t>
      </w:r>
    </w:p>
    <w:p w:rsidR="0025518A" w:rsidRDefault="0025518A" w:rsidP="0025518A">
      <w:pPr>
        <w:jc w:val="center"/>
        <w:rPr>
          <w:b/>
        </w:rPr>
      </w:pPr>
    </w:p>
    <w:p w:rsidR="0025518A" w:rsidRDefault="0025518A" w:rsidP="0025518A">
      <w:pPr>
        <w:jc w:val="center"/>
        <w:rPr>
          <w:b/>
        </w:rPr>
      </w:pPr>
    </w:p>
    <w:p w:rsidR="00DC3482" w:rsidRDefault="00DC3482" w:rsidP="00DC348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O VAZIO EXISTENCIAL COMO PRENUNCIA AO ATO SUICIDA NA SOCIEDADE CONTEMPORÂNEA</w:t>
      </w:r>
    </w:p>
    <w:p w:rsidR="00870E66" w:rsidRDefault="00870E66" w:rsidP="0025518A">
      <w:pPr>
        <w:jc w:val="center"/>
        <w:rPr>
          <w:b/>
        </w:rPr>
      </w:pPr>
    </w:p>
    <w:p w:rsidR="0025518A" w:rsidRDefault="0025518A" w:rsidP="0025518A">
      <w:pPr>
        <w:jc w:val="center"/>
        <w:rPr>
          <w:b/>
        </w:rPr>
      </w:pPr>
    </w:p>
    <w:p w:rsidR="0025518A" w:rsidRDefault="0025518A" w:rsidP="0025518A">
      <w:pPr>
        <w:ind w:left="4535" w:right="4"/>
      </w:pPr>
      <w:r>
        <w:t>Monografia apresentada ao curso de Graduação em Psicologia da Faculdade de Educação e Meio Ambiente – FAEMA, como requisito parcial à obtenção do grau de bacharel em Psicologia.</w:t>
      </w:r>
    </w:p>
    <w:p w:rsidR="0025518A" w:rsidRDefault="0025518A" w:rsidP="0025518A">
      <w:pPr>
        <w:spacing w:line="276" w:lineRule="auto"/>
        <w:ind w:left="4535" w:right="4"/>
        <w:rPr>
          <w:sz w:val="20"/>
        </w:rPr>
      </w:pPr>
    </w:p>
    <w:p w:rsidR="0025518A" w:rsidRDefault="0025518A" w:rsidP="0025518A">
      <w:pPr>
        <w:spacing w:line="276" w:lineRule="auto"/>
        <w:ind w:left="4535" w:right="4"/>
        <w:rPr>
          <w:sz w:val="20"/>
        </w:rPr>
      </w:pPr>
    </w:p>
    <w:p w:rsidR="0025518A" w:rsidRDefault="0025518A" w:rsidP="0025518A">
      <w:pPr>
        <w:jc w:val="center"/>
        <w:rPr>
          <w:b/>
        </w:rPr>
      </w:pPr>
      <w:r>
        <w:rPr>
          <w:b/>
        </w:rPr>
        <w:t>COMISSÃO EXAMINADORA</w:t>
      </w:r>
    </w:p>
    <w:p w:rsidR="007F0B80" w:rsidRDefault="007F0B80" w:rsidP="0025518A">
      <w:pPr>
        <w:jc w:val="center"/>
        <w:rPr>
          <w:b/>
        </w:rPr>
      </w:pPr>
    </w:p>
    <w:p w:rsidR="0025518A" w:rsidRDefault="0025518A" w:rsidP="0025518A">
      <w:pPr>
        <w:jc w:val="center"/>
        <w:rPr>
          <w:b/>
        </w:rPr>
      </w:pPr>
    </w:p>
    <w:p w:rsidR="007F0B80" w:rsidRDefault="0025518A" w:rsidP="007F0B80">
      <w:pPr>
        <w:jc w:val="right"/>
        <w:rPr>
          <w:rStyle w:val="fontstyle01"/>
        </w:rPr>
      </w:pPr>
      <w:r>
        <w:rPr>
          <w:rStyle w:val="fontstyle01"/>
        </w:rPr>
        <w:t>______________________________________________</w:t>
      </w:r>
      <w:r>
        <w:rPr>
          <w:color w:val="000000"/>
        </w:rPr>
        <w:br/>
      </w:r>
      <w:r>
        <w:rPr>
          <w:rStyle w:val="fontstyle01"/>
        </w:rPr>
        <w:t>Prof. Ma. Natalí Máximo dos Reis</w:t>
      </w:r>
      <w:r>
        <w:rPr>
          <w:color w:val="000000"/>
        </w:rPr>
        <w:br/>
      </w:r>
      <w:r>
        <w:rPr>
          <w:rStyle w:val="fontstyle01"/>
        </w:rPr>
        <w:t>Faculdade de Educação e Meio Ambiente – FAEMA</w:t>
      </w:r>
    </w:p>
    <w:p w:rsidR="007F0B80" w:rsidRDefault="0025518A" w:rsidP="007F0B80">
      <w:pPr>
        <w:jc w:val="right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______________________________________________</w:t>
      </w:r>
      <w:r>
        <w:rPr>
          <w:color w:val="000000"/>
        </w:rPr>
        <w:br/>
      </w:r>
      <w:r>
        <w:rPr>
          <w:rStyle w:val="fontstyle01"/>
        </w:rPr>
        <w:t>Prof.</w:t>
      </w:r>
      <w:r>
        <w:t xml:space="preserve"> Ma. YesicaNunezPumariega</w:t>
      </w:r>
      <w:r>
        <w:rPr>
          <w:color w:val="000000"/>
        </w:rPr>
        <w:br/>
      </w:r>
      <w:r>
        <w:rPr>
          <w:rStyle w:val="fontstyle01"/>
        </w:rPr>
        <w:t>Faculdade de Educação e Meio Ambiente – FAEMA</w:t>
      </w:r>
    </w:p>
    <w:p w:rsidR="0025518A" w:rsidRPr="007F0B80" w:rsidRDefault="0025518A" w:rsidP="007F0B80">
      <w:pPr>
        <w:jc w:val="right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______________________________________________</w:t>
      </w:r>
      <w:r>
        <w:rPr>
          <w:color w:val="000000"/>
        </w:rPr>
        <w:br/>
      </w:r>
      <w:r w:rsidR="00A335E4">
        <w:rPr>
          <w:rStyle w:val="fontstyle01"/>
        </w:rPr>
        <w:t>Prof.</w:t>
      </w:r>
      <w:r w:rsidR="00E03BC5">
        <w:rPr>
          <w:rStyle w:val="fontstyle01"/>
        </w:rPr>
        <w:t xml:space="preserve"> Ma.</w:t>
      </w:r>
      <w:r w:rsidR="00A335E4">
        <w:rPr>
          <w:rStyle w:val="fontstyle01"/>
        </w:rPr>
        <w:t xml:space="preserve"> Jessica de Souza Vale</w:t>
      </w:r>
      <w:r>
        <w:rPr>
          <w:color w:val="000000"/>
        </w:rPr>
        <w:br/>
      </w:r>
      <w:r>
        <w:rPr>
          <w:rStyle w:val="fontstyle01"/>
        </w:rPr>
        <w:t xml:space="preserve"> Faculdade de Educação e Meio Ambiente – FAEMA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br w:type="page"/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t xml:space="preserve">Em gratidão </w:t>
      </w:r>
      <w:r>
        <w:rPr>
          <w:color w:val="000000"/>
        </w:rPr>
        <w:t>ao meu querido pai, que aguentou tudo comigo.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 E </w:t>
      </w:r>
      <w:r>
        <w:t>a</w:t>
      </w:r>
      <w:r>
        <w:rPr>
          <w:color w:val="000000"/>
        </w:rPr>
        <w:t xml:space="preserve"> meu grande amigo Nerikson Soares, minha constante inspiração.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AGRADECIMENTOS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Agradeço acima de tudo a Deus, que em suas muitas faces ao longo de minha vida esteve sempre comigo, até mesmo nos momentos que eu já não estava.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A meu querido pai, que abdicou de muitas coisas para minha formação, que apesar das dificuldades sempre esteve ao meu lado, me apoiando e me confortando.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 xml:space="preserve">Agradeço a todos os professores com quem estudei, tem um pouco de suas </w:t>
      </w:r>
      <w:r>
        <w:t>vivências</w:t>
      </w:r>
      <w:r>
        <w:rPr>
          <w:color w:val="000000"/>
        </w:rPr>
        <w:t xml:space="preserve"> e de suas </w:t>
      </w:r>
      <w:r>
        <w:t>histórias</w:t>
      </w:r>
      <w:r>
        <w:rPr>
          <w:color w:val="000000"/>
        </w:rPr>
        <w:t xml:space="preserve"> em mim agora, espero poder passar adiante com responsabilidade e competência tudo que aprendi.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Agradeço </w:t>
      </w:r>
      <w:r>
        <w:t>à</w:t>
      </w:r>
      <w:r>
        <w:rPr>
          <w:color w:val="000000"/>
        </w:rPr>
        <w:t xml:space="preserve"> minha orientadora Carla, por sonhar comigo esse tema e contribuir com amor, dedicação e experiência para que ele pudesse se tornar real.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</w:pPr>
      <w:r>
        <w:t xml:space="preserve">A minha segunda orientadora Natalí por me aceitar na reta final e ser tão paciente e compreensiva.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A minha turma, cada rosto está agora gravado em meu coração, eu sentirei muita falta de vocês, espero que bons ventos os guiem.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A Luana e Thalita que passaram tantos dias suportando minhas emoções e me auxiliando na construção desse trabalho.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Minha querida Karen‘’Daoming Si’’, uma alma gentil que encontrei um dia sem querer dentro da sala de aula, você é uma ótima companheira. 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</w:rPr>
        <w:t xml:space="preserve">E por fim a Neri, uma amizade que coloriu e marcou a minha vida, um amigo que cedo se foi, justamente pela falta de sentido de vida, e que nessa condição soprou no meu ouvido o tema </w:t>
      </w:r>
      <w:r>
        <w:t>deste</w:t>
      </w:r>
      <w:r>
        <w:rPr>
          <w:color w:val="000000"/>
        </w:rPr>
        <w:t xml:space="preserve"> trabalho. Espero a partir </w:t>
      </w:r>
      <w:r w:rsidR="00A80A61">
        <w:rPr>
          <w:color w:val="000000"/>
        </w:rPr>
        <w:t>da Logoterapia poder</w:t>
      </w:r>
      <w:r>
        <w:rPr>
          <w:color w:val="000000"/>
        </w:rPr>
        <w:t xml:space="preserve"> fazer por outros o que não tive condições de fazer por ele naquele momento de nossas vidas.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color w:val="000000"/>
        </w:rPr>
      </w:pPr>
      <w:r>
        <w:rPr>
          <w:i/>
          <w:color w:val="000000"/>
        </w:rPr>
        <w:t>Não fui, na infância, como os outros</w:t>
      </w:r>
      <w:r>
        <w:rPr>
          <w:i/>
          <w:color w:val="000000"/>
        </w:rPr>
        <w:br/>
        <w:t>e nunca vi como outros viam.</w:t>
      </w:r>
      <w:r>
        <w:rPr>
          <w:i/>
          <w:color w:val="000000"/>
        </w:rPr>
        <w:br/>
        <w:t>Minhas paixões eu não podia</w:t>
      </w:r>
      <w:r>
        <w:rPr>
          <w:i/>
          <w:color w:val="000000"/>
        </w:rPr>
        <w:br/>
        <w:t>tirar de fonte igual à deles;</w:t>
      </w:r>
      <w:r>
        <w:rPr>
          <w:i/>
          <w:color w:val="000000"/>
        </w:rPr>
        <w:br/>
        <w:t>e era outra a origem da tristeza,</w:t>
      </w:r>
      <w:r>
        <w:rPr>
          <w:i/>
          <w:color w:val="000000"/>
        </w:rPr>
        <w:br/>
        <w:t>e era outro o canto, que acordava</w:t>
      </w:r>
      <w:r>
        <w:rPr>
          <w:i/>
          <w:color w:val="000000"/>
        </w:rPr>
        <w:br/>
        <w:t>o coração para a alegria.</w:t>
      </w:r>
      <w:r>
        <w:rPr>
          <w:i/>
          <w:color w:val="000000"/>
        </w:rPr>
        <w:br/>
        <w:t>Tudo o que amei, amei sozinho.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color w:val="000000"/>
        </w:rPr>
      </w:pPr>
    </w:p>
    <w:p w:rsidR="00B403C0" w:rsidRPr="00CF0452" w:rsidRDefault="00774ED9" w:rsidP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Edgar Allan Poe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RESUMO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Trata-se de um estudo sobre a existência, a influência da sociedade contemporânea em toda sua </w:t>
      </w:r>
      <w:r>
        <w:t>liquidez</w:t>
      </w:r>
      <w:r>
        <w:rPr>
          <w:color w:val="000000"/>
        </w:rPr>
        <w:t xml:space="preserve">, como ela pode interferir na razão de se estar vivo, nos porquês do </w:t>
      </w:r>
      <w:r>
        <w:t>indivíduo</w:t>
      </w:r>
      <w:r>
        <w:rPr>
          <w:color w:val="000000"/>
        </w:rPr>
        <w:t xml:space="preserve">, em seu sentido de vida e na falta dele, como a falta desse sentido ocasionando um vazio existencial pode levar o </w:t>
      </w:r>
      <w:r>
        <w:t>indivíduo</w:t>
      </w:r>
      <w:r>
        <w:rPr>
          <w:color w:val="000000"/>
        </w:rPr>
        <w:t xml:space="preserve"> contemporâneo ao suicídio, se</w:t>
      </w:r>
      <w:r>
        <w:t>ndo assim o objetivo desse estudo</w:t>
      </w:r>
      <w:r>
        <w:rPr>
          <w:color w:val="000000"/>
        </w:rPr>
        <w:t>.</w:t>
      </w:r>
      <w:r>
        <w:t xml:space="preserve"> Esse estudo fundamenta-se em uma pesquisa bibliográfica, construída através de pesquisas em livros, artigos, jornais, teses, além de documentos encontrados em bases como o ScientificElectronic Library Online – SciELO, Periódicos Eletrônicos em Psicologia – PePSIC e Google Acadêmico.Os resultados do estudo indicam que o vazio existencial pode sim levar o indivíduo ao suicídio, no entanto existem meios terapêuticos para que isso não ocorra. </w:t>
      </w:r>
      <w:r>
        <w:rPr>
          <w:color w:val="000000"/>
        </w:rPr>
        <w:t>Para complemento, dos meios terapêuticos existentes,</w:t>
      </w:r>
      <w:r>
        <w:t xml:space="preserve"> existe</w:t>
      </w:r>
      <w:r>
        <w:rPr>
          <w:color w:val="000000"/>
        </w:rPr>
        <w:t xml:space="preserve"> a Logoterapia de Viktor Frankl para a </w:t>
      </w:r>
      <w:r>
        <w:t>autotranscendência</w:t>
      </w:r>
      <w:r>
        <w:rPr>
          <w:color w:val="000000"/>
        </w:rPr>
        <w:t xml:space="preserve"> do ser na busca de sentido e assim evitar que o vazio existencial possa se alastrar e com isso chegar ao suicídio,  que o ser humano mesmo tomado de um vácuo interior possa optar pela vida e todas suas possibilidades. 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rPr>
          <w:color w:val="000000"/>
        </w:rPr>
      </w:pPr>
      <w:r>
        <w:rPr>
          <w:b/>
          <w:color w:val="000000"/>
        </w:rPr>
        <w:t>Palavra-chave:</w:t>
      </w:r>
      <w:r>
        <w:rPr>
          <w:color w:val="000000"/>
        </w:rPr>
        <w:t xml:space="preserve"> Vazio Existencial. Sentido de Vida. Logoterapia. Viktor Frankl. Suicídio.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</w:rPr>
      </w:pPr>
    </w:p>
    <w:p w:rsidR="00B403C0" w:rsidRPr="00CF0452" w:rsidRDefault="00774ED9" w:rsidP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>
        <w:br w:type="page"/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ABSTRACT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774ED9" w:rsidP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It is a studyabouttheexistence, theinfluenceofcontemporarysociety in all its liquidity, how it can interfere in thereasonofbeingalive, in thereasonsofthe individual, in hissenseoflifeand in hislack, such as thelackofthissensecausinganexistentialvoidcan lead thecontemporary individual to suicide, thusbeingtheobjectiveofthisstudy. Thisstudyisbasedon a bibliographicresearch, builtthroughsearches in books, articles, newspapers, theses, in additiontodocumentsfound in databasessuch as theScientificElectronic Library Online - SciELO, ElectronicJournals in Psychology - PePSICand Google Scholar. The studyindicatethattheexistentialemptinesscanindeed lead the individual to suicide, howeverthere are therapeuticmeans for thisnottohappen. In addition, oftheexistingtherapeuticmeans, thereis Viktor Frankl'sLogotherapy for the self-transcendenceofthebeing in thesearch for meaningandthustopreventtheexistentialemptinessfromspreadingandtherebyreaching suicide, thatthehumanbeingeventakenfromaninnervacuumcanchooselifeandall its possibilities.</w:t>
      </w:r>
    </w:p>
    <w:p w:rsidR="00B403C0" w:rsidRDefault="00B403C0" w:rsidP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B403C0" w:rsidRDefault="00B403C0" w:rsidP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B403C0" w:rsidRDefault="00774ED9" w:rsidP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</w:rPr>
        <w:t xml:space="preserve">Keyword: </w:t>
      </w:r>
      <w:r>
        <w:t>Existentialemptiness. Senseof Life. Logotherapy. Viktor Frankl. Suicide.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>
        <w:br w:type="page"/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LISTA DE SIGLAS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ONU - Organização das Nações Unidas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highlight w:val="white"/>
        </w:rPr>
        <w:t>OPAS</w:t>
      </w:r>
      <w:r>
        <w:rPr>
          <w:color w:val="000000"/>
        </w:rPr>
        <w:t xml:space="preserve"> - Organização Pan-Americana de Saúde.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OMS - Organização Mundial de Saúde.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SIM - </w:t>
      </w:r>
      <w:r>
        <w:rPr>
          <w:color w:val="000000"/>
          <w:highlight w:val="white"/>
        </w:rPr>
        <w:t>Sistema de Informações sobre Mortalidades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MS - </w:t>
      </w:r>
      <w:r>
        <w:rPr>
          <w:color w:val="000000"/>
          <w:highlight w:val="white"/>
        </w:rPr>
        <w:t>Ministério da Saúde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MhGAP- Programa de Saúde Mental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774ED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357" w:hanging="357"/>
        <w:jc w:val="center"/>
        <w:rPr>
          <w:b/>
        </w:rPr>
      </w:pPr>
      <w:r>
        <w:rPr>
          <w:b/>
        </w:rPr>
        <w:lastRenderedPageBreak/>
        <w:t>SUMÁRIO</w:t>
      </w:r>
    </w:p>
    <w:p w:rsidR="00B403C0" w:rsidRDefault="00B403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357" w:hanging="357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sdt>
      <w:sdtPr>
        <w:rPr>
          <w:b w:val="0"/>
          <w:bCs w:val="0"/>
          <w:smallCaps w:val="0"/>
          <w:noProof w:val="0"/>
          <w:spacing w:val="0"/>
        </w:rPr>
        <w:id w:val="-249119126"/>
        <w:docPartObj>
          <w:docPartGallery w:val="Table of Contents"/>
          <w:docPartUnique/>
        </w:docPartObj>
      </w:sdtPr>
      <w:sdtContent>
        <w:p w:rsidR="00DC3482" w:rsidRDefault="00415C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smallCaps w:val="0"/>
              <w:spacing w:val="0"/>
              <w:sz w:val="22"/>
              <w:szCs w:val="22"/>
            </w:rPr>
          </w:pPr>
          <w:r w:rsidRPr="00415CA1">
            <w:fldChar w:fldCharType="begin"/>
          </w:r>
          <w:r w:rsidR="00774ED9">
            <w:instrText xml:space="preserve"> TOC \h \u \z </w:instrText>
          </w:r>
          <w:r w:rsidRPr="00415CA1">
            <w:fldChar w:fldCharType="separate"/>
          </w:r>
          <w:hyperlink w:anchor="_Toc50118547" w:history="1">
            <w:r w:rsidR="00DC3482" w:rsidRPr="009D2B2B">
              <w:rPr>
                <w:rStyle w:val="Hyperlink"/>
              </w:rPr>
              <w:t>INTRODUÇÃO</w:t>
            </w:r>
            <w:r w:rsidR="00DC34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C3482">
              <w:rPr>
                <w:webHidden/>
              </w:rPr>
              <w:instrText xml:space="preserve"> PAGEREF _Toc50118547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42C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DC3482" w:rsidRDefault="00415C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smallCaps w:val="0"/>
              <w:spacing w:val="0"/>
              <w:sz w:val="22"/>
              <w:szCs w:val="22"/>
            </w:rPr>
          </w:pPr>
          <w:hyperlink w:anchor="_Toc50118548" w:history="1">
            <w:r w:rsidR="00DC3482" w:rsidRPr="009D2B2B">
              <w:rPr>
                <w:rStyle w:val="Hyperlink"/>
              </w:rPr>
              <w:t>2.</w:t>
            </w:r>
            <w:r w:rsidR="00DC3482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spacing w:val="0"/>
                <w:sz w:val="22"/>
                <w:szCs w:val="22"/>
              </w:rPr>
              <w:tab/>
            </w:r>
            <w:r w:rsidR="00DC3482" w:rsidRPr="009D2B2B">
              <w:rPr>
                <w:rStyle w:val="Hyperlink"/>
              </w:rPr>
              <w:t>OBJETIVOS</w:t>
            </w:r>
            <w:r w:rsidR="00DC34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C3482">
              <w:rPr>
                <w:webHidden/>
              </w:rPr>
              <w:instrText xml:space="preserve"> PAGEREF _Toc50118548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42C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DC3482" w:rsidRDefault="00415CA1">
          <w:pPr>
            <w:pStyle w:val="Sumrio2"/>
            <w:tabs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18549" w:history="1">
            <w:r w:rsidR="00DC3482" w:rsidRPr="009D2B2B">
              <w:rPr>
                <w:rStyle w:val="Hyperlink"/>
                <w:noProof/>
              </w:rPr>
              <w:t>2.1.  Geral</w:t>
            </w:r>
            <w:r w:rsidR="00DC348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3482">
              <w:rPr>
                <w:noProof/>
                <w:webHidden/>
              </w:rPr>
              <w:instrText xml:space="preserve"> PAGEREF _Toc50118549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42C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3482" w:rsidRDefault="00415CA1">
          <w:pPr>
            <w:pStyle w:val="Sumrio2"/>
            <w:tabs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18550" w:history="1">
            <w:r w:rsidR="00DC3482" w:rsidRPr="009D2B2B">
              <w:rPr>
                <w:rStyle w:val="Hyperlink"/>
                <w:noProof/>
              </w:rPr>
              <w:t>2.2. Especifico</w:t>
            </w:r>
            <w:r w:rsidR="00DC348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3482">
              <w:rPr>
                <w:noProof/>
                <w:webHidden/>
              </w:rPr>
              <w:instrText xml:space="preserve"> PAGEREF _Toc50118550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42C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3482" w:rsidRPr="00DC3482" w:rsidRDefault="00415CA1" w:rsidP="00DC3482">
          <w:pPr>
            <w:pStyle w:val="Sumrio7"/>
            <w:tabs>
              <w:tab w:val="left" w:pos="1860"/>
              <w:tab w:val="right" w:pos="9061"/>
            </w:tabs>
            <w:ind w:left="0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50118551" w:history="1">
            <w:r w:rsidR="00DC3482" w:rsidRPr="00DC3482">
              <w:rPr>
                <w:rStyle w:val="Hyperlink"/>
                <w:b/>
                <w:noProof/>
              </w:rPr>
              <w:t>3.METODOLOGIA</w:t>
            </w:r>
            <w:r w:rsidR="00DC3482" w:rsidRPr="00DC3482">
              <w:rPr>
                <w:b/>
                <w:noProof/>
                <w:webHidden/>
              </w:rPr>
              <w:tab/>
            </w:r>
            <w:r w:rsidRPr="00DC3482">
              <w:rPr>
                <w:b/>
                <w:noProof/>
                <w:webHidden/>
              </w:rPr>
              <w:fldChar w:fldCharType="begin"/>
            </w:r>
            <w:r w:rsidR="00DC3482" w:rsidRPr="00DC3482">
              <w:rPr>
                <w:b/>
                <w:noProof/>
                <w:webHidden/>
              </w:rPr>
              <w:instrText xml:space="preserve"> PAGEREF _Toc50118551 \h </w:instrText>
            </w:r>
            <w:r w:rsidRPr="00DC3482">
              <w:rPr>
                <w:b/>
                <w:noProof/>
                <w:webHidden/>
              </w:rPr>
            </w:r>
            <w:r w:rsidRPr="00DC3482">
              <w:rPr>
                <w:b/>
                <w:noProof/>
                <w:webHidden/>
              </w:rPr>
              <w:fldChar w:fldCharType="separate"/>
            </w:r>
            <w:r w:rsidR="001142C6">
              <w:rPr>
                <w:b/>
                <w:noProof/>
                <w:webHidden/>
              </w:rPr>
              <w:t>15</w:t>
            </w:r>
            <w:r w:rsidRPr="00DC3482">
              <w:rPr>
                <w:b/>
                <w:noProof/>
                <w:webHidden/>
              </w:rPr>
              <w:fldChar w:fldCharType="end"/>
            </w:r>
          </w:hyperlink>
        </w:p>
        <w:p w:rsidR="00DC3482" w:rsidRDefault="00415C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smallCaps w:val="0"/>
              <w:spacing w:val="0"/>
              <w:sz w:val="22"/>
              <w:szCs w:val="22"/>
            </w:rPr>
          </w:pPr>
          <w:hyperlink w:anchor="_Toc50118552" w:history="1">
            <w:r w:rsidR="00DC3482" w:rsidRPr="009D2B2B">
              <w:rPr>
                <w:rStyle w:val="Hyperlink"/>
              </w:rPr>
              <w:t>4.</w:t>
            </w:r>
            <w:r w:rsidR="00DC3482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spacing w:val="0"/>
                <w:sz w:val="22"/>
                <w:szCs w:val="22"/>
              </w:rPr>
              <w:tab/>
            </w:r>
            <w:r w:rsidR="00DC3482" w:rsidRPr="009D2B2B">
              <w:rPr>
                <w:rStyle w:val="Hyperlink"/>
              </w:rPr>
              <w:t>O VAZIO NA ERA CONTEMPORÂNEA, BUSCANDO SENTIDOS</w:t>
            </w:r>
            <w:r w:rsidR="00DC34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C3482">
              <w:rPr>
                <w:webHidden/>
              </w:rPr>
              <w:instrText xml:space="preserve"> PAGEREF _Toc50118552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42C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DC3482" w:rsidRDefault="00415CA1">
          <w:pPr>
            <w:pStyle w:val="Sumrio2"/>
            <w:tabs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18553" w:history="1">
            <w:r w:rsidR="00DC3482" w:rsidRPr="009D2B2B">
              <w:rPr>
                <w:rStyle w:val="Hyperlink"/>
                <w:noProof/>
              </w:rPr>
              <w:t>4.1 Vazio Existencial</w:t>
            </w:r>
            <w:r w:rsidR="00DC348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3482">
              <w:rPr>
                <w:noProof/>
                <w:webHidden/>
              </w:rPr>
              <w:instrText xml:space="preserve"> PAGEREF _Toc50118553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42C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3482" w:rsidRDefault="00415CA1">
          <w:pPr>
            <w:pStyle w:val="Sumrio2"/>
            <w:tabs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18554" w:history="1">
            <w:r w:rsidR="00DC3482" w:rsidRPr="009D2B2B">
              <w:rPr>
                <w:rStyle w:val="Hyperlink"/>
                <w:noProof/>
              </w:rPr>
              <w:t>4.2. Suicídio</w:t>
            </w:r>
            <w:r w:rsidR="00DC348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3482">
              <w:rPr>
                <w:noProof/>
                <w:webHidden/>
              </w:rPr>
              <w:instrText xml:space="preserve"> PAGEREF _Toc50118554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42C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3482" w:rsidRDefault="00415CA1">
          <w:pPr>
            <w:pStyle w:val="Sumrio2"/>
            <w:tabs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18555" w:history="1">
            <w:r w:rsidR="00DC3482" w:rsidRPr="009D2B2B">
              <w:rPr>
                <w:rStyle w:val="Hyperlink"/>
                <w:noProof/>
              </w:rPr>
              <w:t>4.3. Viktor Frankl, Logoterapia e Sentido De Vida</w:t>
            </w:r>
            <w:r w:rsidR="00DC348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3482">
              <w:rPr>
                <w:noProof/>
                <w:webHidden/>
              </w:rPr>
              <w:instrText xml:space="preserve"> PAGEREF _Toc50118555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42C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3482" w:rsidRDefault="00415C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smallCaps w:val="0"/>
              <w:spacing w:val="0"/>
              <w:sz w:val="22"/>
              <w:szCs w:val="22"/>
            </w:rPr>
          </w:pPr>
          <w:hyperlink w:anchor="_Toc50118556" w:history="1">
            <w:r w:rsidR="00DC3482" w:rsidRPr="009D2B2B">
              <w:rPr>
                <w:rStyle w:val="Hyperlink"/>
              </w:rPr>
              <w:t>CONSIDERAÇÕES FINAIS</w:t>
            </w:r>
            <w:r w:rsidR="00DC34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C3482">
              <w:rPr>
                <w:webHidden/>
              </w:rPr>
              <w:instrText xml:space="preserve"> PAGEREF _Toc50118556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42C6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DC3482" w:rsidRDefault="00415C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smallCaps w:val="0"/>
              <w:spacing w:val="0"/>
              <w:sz w:val="22"/>
              <w:szCs w:val="22"/>
            </w:rPr>
          </w:pPr>
          <w:hyperlink w:anchor="_Toc50118557" w:history="1">
            <w:r w:rsidR="00DC3482" w:rsidRPr="009D2B2B">
              <w:rPr>
                <w:rStyle w:val="Hyperlink"/>
              </w:rPr>
              <w:t>REFERÊNCIAS</w:t>
            </w:r>
            <w:r w:rsidR="00DC34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C3482">
              <w:rPr>
                <w:webHidden/>
              </w:rPr>
              <w:instrText xml:space="preserve"> PAGEREF _Toc50118557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42C6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DC3482" w:rsidRDefault="00415CA1" w:rsidP="00DC3482">
          <w:pPr>
            <w:pStyle w:val="Sumrio7"/>
            <w:tabs>
              <w:tab w:val="right" w:pos="9061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18558" w:history="1">
            <w:r w:rsidR="00DC3482" w:rsidRPr="00DC3482">
              <w:rPr>
                <w:rStyle w:val="Hyperlink"/>
                <w:b/>
                <w:noProof/>
              </w:rPr>
              <w:t>ANEXOS</w:t>
            </w:r>
            <w:r w:rsidR="00DC3482">
              <w:rPr>
                <w:noProof/>
                <w:webHidden/>
              </w:rPr>
              <w:tab/>
            </w:r>
            <w:r w:rsidRPr="00DC3482">
              <w:rPr>
                <w:b/>
                <w:noProof/>
                <w:webHidden/>
              </w:rPr>
              <w:fldChar w:fldCharType="begin"/>
            </w:r>
            <w:r w:rsidR="00DC3482" w:rsidRPr="00DC3482">
              <w:rPr>
                <w:b/>
                <w:noProof/>
                <w:webHidden/>
              </w:rPr>
              <w:instrText xml:space="preserve"> PAGEREF _Toc50118558 \h </w:instrText>
            </w:r>
            <w:r w:rsidRPr="00DC3482">
              <w:rPr>
                <w:b/>
                <w:noProof/>
                <w:webHidden/>
              </w:rPr>
            </w:r>
            <w:r w:rsidRPr="00DC3482">
              <w:rPr>
                <w:b/>
                <w:noProof/>
                <w:webHidden/>
              </w:rPr>
              <w:fldChar w:fldCharType="separate"/>
            </w:r>
            <w:r w:rsidR="001142C6">
              <w:rPr>
                <w:b/>
                <w:noProof/>
                <w:webHidden/>
              </w:rPr>
              <w:t>37</w:t>
            </w:r>
            <w:r w:rsidRPr="00DC3482">
              <w:rPr>
                <w:b/>
                <w:noProof/>
                <w:webHidden/>
              </w:rPr>
              <w:fldChar w:fldCharType="end"/>
            </w:r>
          </w:hyperlink>
        </w:p>
        <w:p w:rsidR="00B403C0" w:rsidRDefault="00415CA1">
          <w:pPr>
            <w:tabs>
              <w:tab w:val="right" w:pos="9070"/>
            </w:tabs>
            <w:spacing w:before="200" w:after="80" w:line="240" w:lineRule="auto"/>
            <w:rPr>
              <w:b/>
              <w:color w:val="000000"/>
            </w:rPr>
          </w:pPr>
          <w:r>
            <w:fldChar w:fldCharType="end"/>
          </w:r>
        </w:p>
      </w:sdtContent>
    </w:sdt>
    <w:p w:rsidR="00B403C0" w:rsidRDefault="00774ED9">
      <w:pPr>
        <w:pStyle w:val="Ttulo1"/>
        <w:ind w:left="0" w:firstLine="0"/>
        <w:sectPr w:rsidR="00B403C0">
          <w:headerReference w:type="default" r:id="rId9"/>
          <w:pgSz w:w="11906" w:h="16838"/>
          <w:pgMar w:top="1701" w:right="1134" w:bottom="1134" w:left="1701" w:header="708" w:footer="708" w:gutter="0"/>
          <w:pgNumType w:start="1"/>
          <w:cols w:space="720"/>
        </w:sectPr>
      </w:pPr>
      <w:bookmarkStart w:id="2" w:name="_jechhp8gcbb2" w:colFirst="0" w:colLast="0"/>
      <w:bookmarkEnd w:id="2"/>
      <w:r>
        <w:br w:type="page"/>
      </w:r>
    </w:p>
    <w:p w:rsidR="00B403C0" w:rsidRDefault="00774ED9" w:rsidP="0036690D">
      <w:pPr>
        <w:pStyle w:val="Ttulo1"/>
      </w:pPr>
      <w:bookmarkStart w:id="3" w:name="_Toc50118547"/>
      <w:r>
        <w:lastRenderedPageBreak/>
        <w:t>INTRODUÇÃO</w:t>
      </w:r>
      <w:bookmarkEnd w:id="3"/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O ser humano é um ser de experiências, sendo elas consideradas boas ou ruins</w:t>
      </w:r>
      <w:r>
        <w:t>. T</w:t>
      </w:r>
      <w:r>
        <w:rPr>
          <w:color w:val="000000"/>
        </w:rPr>
        <w:t xml:space="preserve">ais experiências o fazem progredir, no entanto algumas destas não favorecem as potencialidades e o crescimento dentro de um âmbito de qualidade de saúde mental. Essas experiências podem contribuir para a manutenção de uma frustração de ser, um vazio na própria existência.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A angústia é tida como vital para o desenvolvimento pessoal do </w:t>
      </w:r>
      <w:r>
        <w:t>indivíduo</w:t>
      </w:r>
      <w:r>
        <w:rPr>
          <w:color w:val="000000"/>
        </w:rPr>
        <w:t xml:space="preserve">. Mas até que ponto essa angústia é considerada normal e necessária para o progresso humano? O que evidencia as colocações de que o homem </w:t>
      </w:r>
      <w:r>
        <w:t>está</w:t>
      </w:r>
      <w:r>
        <w:rPr>
          <w:color w:val="000000"/>
        </w:rPr>
        <w:t xml:space="preserve"> livre e é completamente responsável pelo seu existir, pelo seu ser no mundo, e a </w:t>
      </w:r>
      <w:r>
        <w:t>angústia</w:t>
      </w:r>
      <w:r>
        <w:rPr>
          <w:color w:val="000000"/>
        </w:rPr>
        <w:t xml:space="preserve"> seria a consciência do homem diante do desamparo (SANTOS, 2016).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 Segundo Carneiro e Abritta (2008) o mundo virtual tomou o lugar da poesia, a sensualidade virou sexualização e marketing, comunidades online seduziram a privacidade e o jovem busca cada dia mais uma razão de existir por meio de algum tipo de vício.O indivíduo contemporâneo, que </w:t>
      </w:r>
      <w:r>
        <w:t xml:space="preserve">tende a ter </w:t>
      </w:r>
      <w:r>
        <w:rPr>
          <w:color w:val="000000"/>
        </w:rPr>
        <w:t>baixa tolerância a frustrações, cada vez mais tecnológico, com essa existência mais imediata, onde tudo está ao seu dispor, pronto para ser utilizado e com relações cada dia mais supérfluas seria capaz de aguentar a angústia e a frustração do existir</w:t>
      </w:r>
      <w:r>
        <w:t xml:space="preserve">. </w:t>
      </w:r>
      <w:r>
        <w:rPr>
          <w:color w:val="000000"/>
        </w:rPr>
        <w:t xml:space="preserve">Com isso a pergunta que embasa o estudo é: </w:t>
      </w:r>
      <w:r>
        <w:t>s</w:t>
      </w:r>
      <w:r>
        <w:rPr>
          <w:color w:val="000000"/>
        </w:rPr>
        <w:t>eria o vazio existencial um fio condutor para a ideação e/ou ação suicida na sociedade atual?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O que sustenta o problema são as literaturas e pesquisas existentes. A falta de sentido da vida </w:t>
      </w:r>
      <w:r w:rsidR="007D25C5">
        <w:rPr>
          <w:color w:val="000000"/>
        </w:rPr>
        <w:t xml:space="preserve">pode </w:t>
      </w:r>
      <w:r>
        <w:rPr>
          <w:color w:val="000000"/>
        </w:rPr>
        <w:t>ocasiona</w:t>
      </w:r>
      <w:r w:rsidR="007D25C5">
        <w:rPr>
          <w:color w:val="000000"/>
        </w:rPr>
        <w:t>r</w:t>
      </w:r>
      <w:r>
        <w:rPr>
          <w:color w:val="000000"/>
        </w:rPr>
        <w:t xml:space="preserve"> o vazio existencial e a partir deste existe a alta chance de suicídio, uma vez que não há </w:t>
      </w:r>
      <w:r>
        <w:t>porque</w:t>
      </w:r>
      <w:r>
        <w:rPr>
          <w:color w:val="000000"/>
        </w:rPr>
        <w:t xml:space="preserve"> estar vivo, situação fundamentada pelo estilo de vida da sociedade nos dias de hoje, imediata e superficial, bem como a </w:t>
      </w:r>
      <w:r>
        <w:t>perda</w:t>
      </w:r>
      <w:r>
        <w:rPr>
          <w:color w:val="000000"/>
        </w:rPr>
        <w:t xml:space="preserve"> de valores e tradições. O suicídio seria então o </w:t>
      </w:r>
      <w:r>
        <w:t>alívio</w:t>
      </w:r>
      <w:r>
        <w:rPr>
          <w:color w:val="000000"/>
        </w:rPr>
        <w:t xml:space="preserve"> da falta de sentido, dessa angústia e ânsia por sentir, uma vez que é melhor queimar  do que se apagar aos poucos. O jovem da atualidade vive entre ser ele mesmo e ser o que esperam dele e entre buscar seus sonhos e buscar os sonhos de outras pessoas.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Em nenhuma outra época a necessidade de sentido e o ser feliz estiveram tão presentes, ou ainda, a busca pelo dito, o porquê da existência ou sentido de vida têm norteado o encontrar-se no mundo da sociedade atual e uma vez que não se encontra ou não se conhece o sentido de sua própria existência, a morte </w:t>
      </w:r>
      <w:r>
        <w:rPr>
          <w:color w:val="000000"/>
        </w:rPr>
        <w:lastRenderedPageBreak/>
        <w:t>vem a se tornar objeto de interesse do indivíduo. A partir destas constatações pretende-se refletir a respeito da existência, do vazio existencial, do sentido da vida e do suicídio, assuntos que estão sempre presentes na cultura.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Ao longo do estudo buscou-se entender e discorrer sobre os conceitos de sentido de vida ao longo dos séculos e dos pensamentos filosóficos, partindo das obras de Viktor Frankl, que foi </w:t>
      </w:r>
      <w:r>
        <w:t>precursor</w:t>
      </w:r>
      <w:r>
        <w:rPr>
          <w:color w:val="000000"/>
        </w:rPr>
        <w:t xml:space="preserve"> no tratamento do vazio existencial com a Logoterapia, criada por ele durante os anos em que foi prisioneiro em campos de concentração na Segunda Guerra Mundial. </w:t>
      </w:r>
      <w:r>
        <w:t>O estudo traz</w:t>
      </w:r>
      <w:r>
        <w:rPr>
          <w:color w:val="000000"/>
        </w:rPr>
        <w:t xml:space="preserve"> discussões acerca do vazio existencial, elaborando o tema em suas diferentes épocas até o dia de hoje, agregando no conhecimento sobre o tema, o trabalho traz uma pesquisa bibliográfica sobre o sentido da vida e a relação que o tema tem com o suicídio.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Para </w:t>
      </w:r>
      <w:r>
        <w:t xml:space="preserve">compreender </w:t>
      </w:r>
      <w:r>
        <w:rPr>
          <w:color w:val="000000"/>
        </w:rPr>
        <w:t>as questões e pensamentos</w:t>
      </w:r>
      <w:r>
        <w:t>,</w:t>
      </w:r>
      <w:r>
        <w:rPr>
          <w:color w:val="000000"/>
        </w:rPr>
        <w:t xml:space="preserve"> realizando uma análise crítica serão abordados conceitos de obras clássicas e pensadores importantes para o tema. Para contrapor o que a sociedade nos entrega como de valor, será discutido o que é de valor para o sujeito contemporâneo em toda sua particularidade, uma vez que o sentido de vida é diferente para cada um e ainda, uma vez que não se encontra o sentido o porquê de o suicídio ser tão atraente aos olhos do homem atual.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rPr>
          <w:color w:val="000000"/>
        </w:rPr>
        <w:t>Espera-se que independent</w:t>
      </w:r>
      <w:r>
        <w:t xml:space="preserve">e do </w:t>
      </w:r>
      <w:r>
        <w:rPr>
          <w:color w:val="000000"/>
          <w:highlight w:val="white"/>
        </w:rPr>
        <w:t>resultado ao problema do estudo</w:t>
      </w:r>
      <w:r w:rsidR="0036690D">
        <w:rPr>
          <w:color w:val="000000"/>
          <w:highlight w:val="white"/>
        </w:rPr>
        <w:t xml:space="preserve"> se possa</w:t>
      </w:r>
      <w:r>
        <w:rPr>
          <w:highlight w:val="white"/>
        </w:rPr>
        <w:t xml:space="preserve"> observar</w:t>
      </w:r>
      <w:r>
        <w:rPr>
          <w:color w:val="000000"/>
          <w:highlight w:val="white"/>
        </w:rPr>
        <w:t>o vazio existencial como condutor para a atividade suicida na sociedade atual.</w:t>
      </w:r>
      <w:r>
        <w:rPr>
          <w:color w:val="000000"/>
        </w:rPr>
        <w:t xml:space="preserve"> No entanto, existe a possibilidade de se finalizar de forma oposta ao esperado e ser outro o fator para o vazio existencial e a possibilidade de suicídio. De toda forma a pesquisa será favorável aos avanços da ciência do ramo da Psicologia</w:t>
      </w:r>
      <w:r>
        <w:t>, buscar entender dentro da sociedade contemporânea o sentimento de vazio existencial e sua repercussão na saúde mental dos indivíduos, apresentando a Logoterapia como possibilidade de terapia diante do vazio existencial, assim como apontar as possibilidades de tratamento a serem utilizadas, contribuindo para a possível diminuição desse incômodo  existir.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Por fim, diante da relevância da problemática frente ao adoecimento humano na contemporaneidade, irá ser discutida a partir dos resultados obtidos do levantamento bibliográfico a correlação entre o vazio existencial como prenuncia ao ato suicida na sociedade atual, tratamentos e possíveis soluções. Com consciência </w:t>
      </w:r>
      <w:r>
        <w:t>crítica</w:t>
      </w:r>
      <w:r>
        <w:rPr>
          <w:color w:val="000000"/>
        </w:rPr>
        <w:t xml:space="preserve"> e </w:t>
      </w:r>
      <w:r>
        <w:t>científica</w:t>
      </w:r>
      <w:r>
        <w:rPr>
          <w:color w:val="000000"/>
        </w:rPr>
        <w:t xml:space="preserve"> a respeito do tema, bem como uma reflexão sobre o pertinente estudo referido.</w:t>
      </w:r>
    </w:p>
    <w:p w:rsidR="00CF0452" w:rsidRPr="00CF0452" w:rsidRDefault="006403E2" w:rsidP="006403E2">
      <w:pPr>
        <w:pStyle w:val="Ttulo1"/>
        <w:rPr>
          <w:rStyle w:val="TtulodoLivro"/>
          <w:b/>
        </w:rPr>
      </w:pPr>
      <w:bookmarkStart w:id="4" w:name="_Toc43795546"/>
      <w:bookmarkStart w:id="5" w:name="_Toc43795471"/>
      <w:bookmarkStart w:id="6" w:name="_Toc43795235"/>
      <w:bookmarkStart w:id="7" w:name="_Toc43721435"/>
      <w:bookmarkStart w:id="8" w:name="_Toc43721386"/>
      <w:bookmarkStart w:id="9" w:name="_Toc43719127"/>
      <w:bookmarkStart w:id="10" w:name="_Toc43718993"/>
      <w:bookmarkStart w:id="11" w:name="_Toc43717799"/>
      <w:bookmarkStart w:id="12" w:name="_Toc50118548"/>
      <w:r>
        <w:rPr>
          <w:rStyle w:val="TtulodoLivro"/>
          <w:b/>
        </w:rPr>
        <w:lastRenderedPageBreak/>
        <w:t xml:space="preserve">2. </w:t>
      </w:r>
      <w:r w:rsidR="00CF0452" w:rsidRPr="00CF0452">
        <w:rPr>
          <w:rStyle w:val="TtulodoLivro"/>
          <w:b/>
        </w:rPr>
        <w:t>OBJETIVOS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F0452" w:rsidRDefault="00CF0452" w:rsidP="00CF0452">
      <w:pPr>
        <w:pStyle w:val="Contedodoquadro"/>
        <w:spacing w:line="240" w:lineRule="auto"/>
        <w:jc w:val="center"/>
        <w:rPr>
          <w:rStyle w:val="TtulodoLivro"/>
          <w:rFonts w:cs="Arial"/>
          <w:bCs w:val="0"/>
          <w:szCs w:val="24"/>
        </w:rPr>
      </w:pPr>
    </w:p>
    <w:p w:rsidR="00CF0452" w:rsidRDefault="00CF0452" w:rsidP="00CF0452">
      <w:pPr>
        <w:pStyle w:val="Ttulo2"/>
        <w:rPr>
          <w:b w:val="0"/>
        </w:rPr>
      </w:pPr>
      <w:bookmarkStart w:id="13" w:name="_Toc43795547"/>
      <w:bookmarkStart w:id="14" w:name="_Toc43795472"/>
      <w:bookmarkStart w:id="15" w:name="_Toc43795236"/>
      <w:bookmarkStart w:id="16" w:name="_Toc37766115"/>
      <w:bookmarkStart w:id="17" w:name="_Toc50118549"/>
      <w:r w:rsidRPr="00CF0452">
        <w:rPr>
          <w:b w:val="0"/>
        </w:rPr>
        <w:t xml:space="preserve">2.1.  </w:t>
      </w:r>
      <w:bookmarkEnd w:id="13"/>
      <w:bookmarkEnd w:id="14"/>
      <w:bookmarkEnd w:id="15"/>
      <w:bookmarkEnd w:id="16"/>
      <w:bookmarkEnd w:id="17"/>
      <w:r w:rsidR="009B2FFB">
        <w:rPr>
          <w:b w:val="0"/>
        </w:rPr>
        <w:t>Primários</w:t>
      </w:r>
    </w:p>
    <w:p w:rsidR="00FE1FD8" w:rsidRPr="00D64DBF" w:rsidRDefault="00FE1FD8" w:rsidP="00D64DBF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48"/>
        </w:tabs>
        <w:spacing w:after="120"/>
      </w:pPr>
      <w:r w:rsidRPr="00D64DBF">
        <w:rPr>
          <w:color w:val="000000"/>
        </w:rPr>
        <w:t>Discutir o vazio existencial como prenuncia ao ato suicida na sociedad</w:t>
      </w:r>
      <w:r w:rsidR="002F37E1" w:rsidRPr="00D64DBF">
        <w:rPr>
          <w:color w:val="000000"/>
        </w:rPr>
        <w:t xml:space="preserve">e </w:t>
      </w:r>
      <w:r w:rsidR="00D64DBF">
        <w:rPr>
          <w:color w:val="000000"/>
        </w:rPr>
        <w:t>contemporânea.</w:t>
      </w:r>
    </w:p>
    <w:p w:rsidR="00CF0452" w:rsidRPr="00CF0452" w:rsidRDefault="00CF0452" w:rsidP="00CF0452">
      <w:pPr>
        <w:pStyle w:val="Ttulo2"/>
        <w:rPr>
          <w:rFonts w:cstheme="majorBidi"/>
          <w:b w:val="0"/>
          <w:szCs w:val="26"/>
        </w:rPr>
      </w:pPr>
      <w:bookmarkStart w:id="18" w:name="_Toc43795548"/>
      <w:bookmarkStart w:id="19" w:name="_Toc43795473"/>
      <w:bookmarkStart w:id="20" w:name="_Toc43795237"/>
      <w:bookmarkStart w:id="21" w:name="_Toc37766116"/>
      <w:bookmarkStart w:id="22" w:name="_Toc50118550"/>
      <w:r w:rsidRPr="00CF0452">
        <w:rPr>
          <w:b w:val="0"/>
        </w:rPr>
        <w:t xml:space="preserve">2.2. </w:t>
      </w:r>
      <w:bookmarkEnd w:id="18"/>
      <w:bookmarkEnd w:id="19"/>
      <w:bookmarkEnd w:id="20"/>
      <w:bookmarkEnd w:id="21"/>
      <w:bookmarkEnd w:id="22"/>
      <w:r w:rsidR="009B2FFB">
        <w:rPr>
          <w:b w:val="0"/>
        </w:rPr>
        <w:t xml:space="preserve"> Secundários </w:t>
      </w:r>
    </w:p>
    <w:p w:rsidR="00390A8D" w:rsidRPr="00390A8D" w:rsidRDefault="00390A8D" w:rsidP="00390A8D">
      <w:pPr>
        <w:pStyle w:val="Contedodoquadro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Compreender dentro da sociedade contemporânea o sentimento de vazio e adoecimento humano, bem como sua contribuição para o suicídio. </w:t>
      </w:r>
    </w:p>
    <w:p w:rsidR="00CF0452" w:rsidRDefault="00CF0452" w:rsidP="00390A8D">
      <w:pPr>
        <w:pStyle w:val="Contedodoquadro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>Apresentar a Logoterapia como possibilidade de tera</w:t>
      </w:r>
      <w:r w:rsidR="00B27ED3">
        <w:rPr>
          <w:rFonts w:cs="Arial"/>
          <w:szCs w:val="24"/>
        </w:rPr>
        <w:t>pia diante do vazio existencial.</w:t>
      </w:r>
    </w:p>
    <w:p w:rsidR="00CF0452" w:rsidRDefault="00CF0452" w:rsidP="00CF0452">
      <w:pPr>
        <w:pStyle w:val="Contedodoquadro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Apontar as possibilidades de tratamento a serem utilizadas, contribuindo para a possível diminuição </w:t>
      </w:r>
      <w:r w:rsidR="00641C43">
        <w:rPr>
          <w:rFonts w:cs="Arial"/>
          <w:szCs w:val="24"/>
        </w:rPr>
        <w:t>de esse incômodo existir</w:t>
      </w:r>
      <w:r>
        <w:rPr>
          <w:rFonts w:cs="Arial"/>
          <w:szCs w:val="24"/>
        </w:rPr>
        <w:t>.</w:t>
      </w:r>
    </w:p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147103" w:rsidRDefault="00147103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Default="00B403C0"/>
    <w:p w:rsidR="00B403C0" w:rsidRPr="006403E2" w:rsidRDefault="006403E2" w:rsidP="006403E2">
      <w:pPr>
        <w:pStyle w:val="Ttulo7"/>
        <w:rPr>
          <w:color w:val="auto"/>
        </w:rPr>
      </w:pPr>
      <w:bookmarkStart w:id="23" w:name="_Toc50118551"/>
      <w:r w:rsidRPr="006403E2">
        <w:rPr>
          <w:iCs w:val="0"/>
          <w:color w:val="auto"/>
        </w:rPr>
        <w:lastRenderedPageBreak/>
        <w:t>3.</w:t>
      </w:r>
      <w:r w:rsidR="00774ED9" w:rsidRPr="006403E2">
        <w:rPr>
          <w:color w:val="auto"/>
        </w:rPr>
        <w:t>METODOLOGIA</w:t>
      </w:r>
      <w:bookmarkEnd w:id="23"/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Esse estudo fundamenta-se em uma pesquisa bibliográfica, construída através de pesquisas em livros, artigos, jornais, teses, além de documentos encontrados em bases como o ScientificElectronic Library Online – SciELO, Periódicos Eletrônicos em Psicologia – PePSIC e Google Acadêmico. A pesquisa bibliográfica é construída então diante de materiais já existentes, como por livros e artigos científicos, com isso uma considerável quantidade de estudos exploratórios configura-se como pesquisas bibliográficas (GIL, 2010).  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  <w:t>Pizzani et al. (2012)</w:t>
      </w:r>
      <w:r>
        <w:t xml:space="preserve"> compreende </w:t>
      </w:r>
      <w:r>
        <w:rPr>
          <w:color w:val="000000"/>
        </w:rPr>
        <w:t xml:space="preserve">como pesquisa bibliográfica a revisão de literatura, chamada também de levantamento bibliográfico, isto é, as principais teorias que norteiam o estudo </w:t>
      </w:r>
      <w:r>
        <w:t>científico</w:t>
      </w:r>
      <w:r>
        <w:rPr>
          <w:color w:val="000000"/>
        </w:rPr>
        <w:t>, o qual pode ser encontrados em periódicos, artigos de jornais, livros, sites de internet e outras fontes.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Por cumprir critérios necessários para a construção do trabalho, as palavras-chave consideradas apropriadas e essenciais a serem utilizados nesse estudo foram: Vazio existencial; sentido de vida; logoterapia; Viktor Frankl; e suicídio. A partir dessas palavras-chaves pode-se assim possível chegar ao objetivo da pesquisa relacionando o vazio existencial na sociedade contemporânea e o risco de suicídio pela falta de sentido, bem como a proposta da Logoterapia de Viktor Frankl como um meio condutor psicoterapêutico para a busca de sentido de vida do </w:t>
      </w:r>
      <w:r>
        <w:t>indivíduo</w:t>
      </w:r>
      <w:r>
        <w:rPr>
          <w:color w:val="000000"/>
        </w:rPr>
        <w:t xml:space="preserve"> na contemporaneidade.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Foram encontrados ao todo 80 documentos incluindo artigos de revistas, jornais eletrônicos, teses, entre outros com os descritores acima, dentre eles em língua portuguesa, inglesa e espanhol. Na seleção de documentos alguns materiais foram descartados por não atenderem ao objetivo proposto para a revisão. Sendo utilizado então 30 dos documentos. Os materiais estão datados entre 2000 a 2019, além de obras clássicas sobre o tema. A avaliação de tais materiais passou pela leitura de resumos e posteriormente leitura sistemática dos textos e preparação de fichas de leitura.</w:t>
      </w:r>
    </w:p>
    <w:p w:rsidR="00B403C0" w:rsidRDefault="00774ED9">
      <w:r>
        <w:tab/>
        <w:t xml:space="preserve">Gil (2010) entende que uma das principais vantagens da pesquisa bibliográfica é que permite que o investigador esteja exposto a uma ampla gama de materiais, tornando-se importante quando a pesquisa exige variados dados dispersos no espaço, tendo como exemplo a dificuldade que seria um pesquisador ter de percorrer todo o território brasileiro em busca de estatísticas populacional, </w:t>
      </w:r>
      <w:r>
        <w:lastRenderedPageBreak/>
        <w:t>tendo então bibliografia disponível, não haverá maiores obstáculos na obtenção dos dados. A revisão bibliográfica também é importante para estudos históricos, sendo uma forma indispensável de conhecer dados passados.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CF0452" w:rsidRDefault="00CF0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</w:rPr>
      </w:pPr>
    </w:p>
    <w:p w:rsidR="00B403C0" w:rsidRDefault="006403E2" w:rsidP="006403E2">
      <w:pPr>
        <w:pStyle w:val="Ttulo1"/>
        <w:jc w:val="left"/>
      </w:pPr>
      <w:bookmarkStart w:id="24" w:name="_Toc50118552"/>
      <w:r w:rsidRPr="006403E2">
        <w:lastRenderedPageBreak/>
        <w:t>4.</w:t>
      </w:r>
      <w:bookmarkEnd w:id="24"/>
      <w:r w:rsidR="00B27ED3">
        <w:t>REVISÃO DE LITERATURA</w:t>
      </w: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:rsidR="00B403C0" w:rsidRDefault="00774ED9" w:rsidP="006403E2">
      <w:pPr>
        <w:pStyle w:val="Ttulo2"/>
        <w:rPr>
          <w:b w:val="0"/>
        </w:rPr>
      </w:pPr>
      <w:bookmarkStart w:id="25" w:name="_Toc50118553"/>
      <w:r w:rsidRPr="00CF0452">
        <w:rPr>
          <w:b w:val="0"/>
        </w:rPr>
        <w:t>4.1 Vazio Existencial</w:t>
      </w:r>
      <w:bookmarkEnd w:id="25"/>
    </w:p>
    <w:p w:rsidR="006403E2" w:rsidRPr="006403E2" w:rsidRDefault="006403E2" w:rsidP="006403E2"/>
    <w:p w:rsidR="00B403C0" w:rsidRDefault="00774ED9">
      <w:pPr>
        <w:ind w:firstLine="709"/>
      </w:pPr>
      <w:r>
        <w:t xml:space="preserve">Diante de toda sua existência o homem tem buscado dar sentido para seu ser e estar no mundo. Ao longo da luta pela sobrevivência desde suas sociedades primitivas, aos poucos passando a tomar consciência, desenvolver sua cognição e singularidade se diferenciando das outras espécies, dessa forma desenvolvendo potenciais para dar sentido a sua presença no mundo. A arte, filosofia, literatura, as tradições e rituais retratam a história do homem, suas construções e valores por gerações, compreendidas hoje como acepções universais, garantindo sua sobrevivência (CARNEIRO; ABRITTA, 2008). </w:t>
      </w:r>
    </w:p>
    <w:p w:rsidR="00B403C0" w:rsidRDefault="00774ED9">
      <w:pPr>
        <w:ind w:firstLine="709"/>
      </w:pPr>
      <w:r>
        <w:t xml:space="preserve">Os autores citados acima </w:t>
      </w:r>
      <w:r>
        <w:rPr>
          <w:color w:val="000000"/>
        </w:rPr>
        <w:t xml:space="preserve">retratam ainda que, </w:t>
      </w:r>
      <w:r>
        <w:t xml:space="preserve">se nos primórdios o homem resolvia as questões de sobrevivência de maneiras simples como comida, abrigo e prole, na sociedade atual, apesar de todos os recursos disponíveis, seu existir na terra tem se tornado uma tarefa cada vez mais angustiante. </w:t>
      </w:r>
    </w:p>
    <w:p w:rsidR="00B403C0" w:rsidRDefault="00774ED9">
      <w:pPr>
        <w:ind w:firstLine="709"/>
      </w:pPr>
      <w:r>
        <w:t>Diante disso, Viktor Frankl, neuropsiquiatria, prisioneiro e sobrevivente a três campos de concentração na Segunda Guerra Mundial, fundador da terceira escola vienense de psicologia, em seu livro Um sentido para a vida, publicado em 1978, nos mostra que é nos mais jovens que se nota um declínio nas tradições e assim sugere que, por esse motivo, a ideia de  desmoronamento das tradições e rituais  humanos seja então um dos fatores mais importantes para explicar o vazio existencial, termo  cunhado por Frankl em 1955.</w:t>
      </w:r>
    </w:p>
    <w:p w:rsidR="00B403C0" w:rsidRDefault="00774ED9">
      <w:r>
        <w:tab/>
        <w:t>Como proposto por Frankl (1946), o vazio existencial, termo propagado no século XX, pode ser atribuído pela perda sofrida pela humanidade, desde que esta se tornou verdadeiramente humana. Isto é, desde o princípio, o homem passou a perder instintos animais básicos, que regulavam seu comportamento e garantiam sua existência, e a perda mais recente, a das tradições, que faziam papel de apoio a seu comportamento no mundo, esta vem diminuindo no mundo com facilidade. Não existe mais o instinto que o diga o que deve ser feito e não</w:t>
      </w:r>
      <w:r w:rsidR="0066216D">
        <w:t xml:space="preserve"> há mais tradição que o oriente, dito isso, o homem passa a fazer o que os outros fazem (conformismo)ou o que esperam que ele faça (totalitarismo).</w:t>
      </w:r>
    </w:p>
    <w:p w:rsidR="00B403C0" w:rsidRDefault="00774ED9">
      <w:pPr>
        <w:ind w:firstLine="708"/>
      </w:pPr>
      <w:r>
        <w:rPr>
          <w:color w:val="000000"/>
        </w:rPr>
        <w:t xml:space="preserve">Estes apontamentos permitem com que seja trazido as ideias de Sartre que </w:t>
      </w:r>
      <w:r>
        <w:t xml:space="preserve">por sua busca reflexiva filosófica, criatividade e literatura se tornou provavelmente </w:t>
      </w:r>
      <w:r>
        <w:lastRenderedPageBreak/>
        <w:t xml:space="preserve">o filósofo mais conhecido do século XX. Diante ainda de um compromisso político que lhe deu renome e admiração, Sartre é ainda considerado o pai da filosofia existencialista (FLYNN, 2013). Sartre diz que o homem está só no mundo, não podendo recorrer a nada e a ninguém, nada além dele pode sustentar suas decisões, logo essa liberdade não é uma aptidão, mas uma condição ou condenação, com isso o homem deve assumir e encarar sua existência. Para ele estamos condenados a ser livres (SARTRE, 2010). Santos (2016) </w:t>
      </w:r>
      <w:r>
        <w:rPr>
          <w:color w:val="000000"/>
        </w:rPr>
        <w:t xml:space="preserve">contribui ao trazer que </w:t>
      </w:r>
      <w:r>
        <w:t xml:space="preserve">a noção de liberdade de Sartre é uma fatalidade, e com isso a realidade da existência é o nada se lançando para um movimento de tornar-se, no entanto em um projeto que nunca está completo, pois ser humano é um processo inacabável.  </w:t>
      </w:r>
    </w:p>
    <w:p w:rsidR="00B403C0" w:rsidRDefault="00774ED9">
      <w:pPr>
        <w:rPr>
          <w:color w:val="FF0000"/>
        </w:rPr>
      </w:pPr>
      <w:r>
        <w:tab/>
        <w:t xml:space="preserve">Sobre a condição de liberdade do ser o </w:t>
      </w:r>
      <w:r>
        <w:rPr>
          <w:color w:val="000000"/>
        </w:rPr>
        <w:t>autor contribui ao dizer que</w:t>
      </w:r>
      <w:r>
        <w:rPr>
          <w:color w:val="FF0000"/>
        </w:rPr>
        <w:t>:</w:t>
      </w:r>
    </w:p>
    <w:p w:rsidR="00B403C0" w:rsidRDefault="00774ED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O homem não é primeiro para ser livre depois. A liberdade, para Sartre, não é uma dádiva, um atributo dado à humanidade, pois ela é a sua própria existência. Existência e liberdade, nesse caso, se confundem. O nada e a liberdade fazem parte da constituição humana, ou seja, inicialmente nada, o homem se configura de modo livre, não porque se quer livre, mas sim porque ele é a sua liberdade (SANTOS, 2016, p. 488).</w:t>
      </w:r>
    </w:p>
    <w:p w:rsidR="00B403C0" w:rsidRDefault="00B403C0">
      <w:pPr>
        <w:spacing w:line="240" w:lineRule="auto"/>
        <w:ind w:left="2268"/>
        <w:rPr>
          <w:sz w:val="20"/>
          <w:szCs w:val="20"/>
        </w:rPr>
      </w:pPr>
    </w:p>
    <w:p w:rsidR="00B403C0" w:rsidRDefault="00774ED9">
      <w:pPr>
        <w:ind w:firstLine="708"/>
      </w:pPr>
      <w:r>
        <w:rPr>
          <w:color w:val="000000"/>
        </w:rPr>
        <w:t xml:space="preserve">O que evidencia as colocações de que o </w:t>
      </w:r>
      <w:r>
        <w:t>homem está livre e é completamente responsável pelo seu existir, pelo seu ser no mundo, e a angústia seria a consciência do homem diante do desamparo (SANTOS, 2016).</w:t>
      </w:r>
    </w:p>
    <w:p w:rsidR="00B403C0" w:rsidRDefault="00774ED9">
      <w:pPr>
        <w:ind w:firstLine="708"/>
      </w:pPr>
      <w:r>
        <w:t>Isso nos indica que, o homem não pode ou deve ser, considerado como uma criatura que tem como objetivo fundamental satisfazer pulsões e conciliar seus instintos, e sua presença no mundo não pode ser ainda resultado de condicionamento ou de reflexos condicionantes (FRANK, 1978).</w:t>
      </w:r>
    </w:p>
    <w:p w:rsidR="00B403C0" w:rsidRDefault="00774ED9">
      <w:pPr>
        <w:ind w:firstLine="708"/>
      </w:pPr>
      <w:r>
        <w:t>O autor continua a dizer que, hoje os indivíduos não sofrem como no tempo de Adler e de Freud, com sentimento de inferioridade e/ou frustrações sexuais. Hoje, esses indivíduos procuram os psiquiatras por sofrerem de frustração existencial ou vazio existencial.</w:t>
      </w:r>
    </w:p>
    <w:p w:rsidR="00B403C0" w:rsidRDefault="00774ED9">
      <w:pPr>
        <w:ind w:firstLine="708"/>
      </w:pPr>
      <w:r>
        <w:t>Abraham Maslow (1908/1970), criador da Teoria da Hierarquia das Necessidades de Maslow, foi um psicólogo norte americano que compreende que o comportamento motivacional humano pode ser explicado por determinadas necessidades básicas, dispostas em níveis hierárquicos (MATSUOKA; SILVA, 2013).  Kesketh e Luiz (1980) complementa</w:t>
      </w:r>
      <w:r w:rsidR="00E80FD0">
        <w:t>m</w:t>
      </w:r>
      <w:r>
        <w:t xml:space="preserve"> que, uma necessidade substitui a outra a partir do momento em que a que está prevalecendo começa a ser satisfeita. As necessidades são classificadas em: fisiológicas, segurança, afiliação, </w:t>
      </w:r>
      <w:r>
        <w:lastRenderedPageBreak/>
        <w:t>autoestima e auto realização. Sendo a necessidade fisiológica considerada a mais forte e essencial.</w:t>
      </w:r>
    </w:p>
    <w:p w:rsidR="00B403C0" w:rsidRDefault="00774ED9">
      <w:pPr>
        <w:ind w:firstLine="708"/>
      </w:pPr>
      <w:r>
        <w:t xml:space="preserve">Contudo, Frankl (1978) ressalta que tanto a abundância como a extrema necessidade pode desabrochar no homem a busca por sentido de vida, ou até mesmo frustrar o desejo por sentido. Com isso, o autor conclui que diferente do que Maslow propõe a busca por sentido é inerente das outras necessidades, não podendo ser reduzida às demais ou delas extraída.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O vazio existencial tem assolado a experiência humana, em um mundo de comportamentos padronizados, momentos, emoções e prazeres </w:t>
      </w:r>
      <w:r>
        <w:t>supérfluos</w:t>
      </w:r>
      <w:r>
        <w:rPr>
          <w:color w:val="000000"/>
        </w:rPr>
        <w:t xml:space="preserve">, de consumo exagerado e do fácil descarte das coisas e pessoas, valorizasse então a superfície; a aparência torna-se porta de entrada para a sociedade, e em meio a essa busca perde-se a própria identidade, onde o ter se sobrepõe ao ser, mas nunca satisfeitos. Assim o ser humano vem se tornando um produto social do consumismo e na era do consumo não existe espaço para significados e raízes. No mundo contemporâneo o consumismo tem valor cultural e o ato de adquirir e descartar produto indica mudança na relação homem/consumo. A sociedade tem modificado o </w:t>
      </w:r>
      <w:r>
        <w:t>indivíduo</w:t>
      </w:r>
      <w:r>
        <w:rPr>
          <w:color w:val="000000"/>
        </w:rPr>
        <w:t xml:space="preserve"> quanto existência, gerando </w:t>
      </w:r>
      <w:r>
        <w:t>angústia</w:t>
      </w:r>
      <w:r>
        <w:rPr>
          <w:color w:val="000000"/>
        </w:rPr>
        <w:t xml:space="preserve">, estresse, depressão e a ausência de sentido, o que desperta a investigação da relação do consumo com o vazio existencial, uma vez quem não se adequa ao padrão é excluído da sociedade (AQUINO et al, 2015). </w:t>
      </w:r>
    </w:p>
    <w:p w:rsidR="00B403C0" w:rsidRDefault="00774ED9">
      <w:pPr>
        <w:ind w:firstLine="700"/>
        <w:rPr>
          <w:highlight w:val="white"/>
        </w:rPr>
      </w:pPr>
      <w:r>
        <w:rPr>
          <w:highlight w:val="white"/>
        </w:rPr>
        <w:t>Bauman, sociólogo nascido no ano de 1925 em Pozna, na Polônia, transmite sua percepção e mundo em suas obras, usando metáforas como fluidez e liquefação para expressar processo de transição da modernidade para a fase atual em que o mesmo compreende como pós-modernidade (BASILIO, 2010). Bauman (2007) reflete que, vida líquida e modernidade líquida são interligadas, sendo a forma de vida a ser seguida na sociedade líquido-moderna.</w:t>
      </w:r>
    </w:p>
    <w:p w:rsidR="00B403C0" w:rsidRDefault="0066216D">
      <w:pPr>
        <w:ind w:firstLine="700"/>
        <w:rPr>
          <w:highlight w:val="white"/>
        </w:rPr>
      </w:pPr>
      <w:r>
        <w:rPr>
          <w:highlight w:val="white"/>
        </w:rPr>
        <w:t xml:space="preserve">No </w:t>
      </w:r>
      <w:r w:rsidR="00C53402">
        <w:rPr>
          <w:highlight w:val="white"/>
        </w:rPr>
        <w:t>século</w:t>
      </w:r>
      <w:r w:rsidR="00774ED9">
        <w:rPr>
          <w:highlight w:val="white"/>
        </w:rPr>
        <w:t xml:space="preserve"> da l</w:t>
      </w:r>
      <w:r w:rsidR="00C53402">
        <w:rPr>
          <w:highlight w:val="white"/>
        </w:rPr>
        <w:t>iquidez há uma descaracterização</w:t>
      </w:r>
      <w:r w:rsidR="00774ED9">
        <w:rPr>
          <w:highlight w:val="white"/>
        </w:rPr>
        <w:t xml:space="preserve"> do ser humano, adquirindo estatuto de consumo, que em seguida é descartada. Na sociedade atual ninguém é considerado insubstituível, pode se considerar que essa condição valorativa é como uma violência simbólica contra a dignidade da condição humana. Esse oceano da indiferença existencial é característica da ideia de vida líquida descrita por Bauman BITTENCOURT (2010).</w:t>
      </w:r>
      <w:r>
        <w:rPr>
          <w:highlight w:val="white"/>
        </w:rPr>
        <w:t>Bauman (2007) ainda afirma que dentro da sociedade liquida vive uma versão  real da dança das cadeiras, onde o premio é uma garantia temporária de não ser jogado no lixo dos destruídos e excluídos.</w:t>
      </w:r>
    </w:p>
    <w:p w:rsidR="00B403C0" w:rsidRDefault="00774ED9">
      <w:pPr>
        <w:ind w:firstLine="709"/>
      </w:pPr>
      <w:r>
        <w:lastRenderedPageBreak/>
        <w:t xml:space="preserve">De acordo com Voroniuk (2017) a história vivencia uma crise de identidade, padrões sociais passam agora por modificações, uma forma de transição, em que se questiona o existir. Nas palavras do autor </w:t>
      </w:r>
      <w:r w:rsidR="00E80FD0">
        <w:t>“não se trata do individualismo iluminista centrado na busca do conhecimento para obtenção do prazer”.</w:t>
      </w:r>
      <w:r>
        <w:t xml:space="preserve"> Mas de um egocentrismo vazio, calcado no hedonismo pelo </w:t>
      </w:r>
      <w:r w:rsidR="00E80FD0">
        <w:t xml:space="preserve">consumo. </w:t>
      </w:r>
      <w:r>
        <w:t xml:space="preserve">’’ (VORONNIUK, 2017. p. 29). </w:t>
      </w:r>
    </w:p>
    <w:p w:rsidR="00B403C0" w:rsidRDefault="00774ED9">
      <w:pPr>
        <w:ind w:firstLine="709"/>
      </w:pPr>
      <w:r>
        <w:t xml:space="preserve">Com isso, Carneiro e Abritta (2008) complementam que a tecnologia trouxe a autodestruição humana, o mundo virtual tomou lugar da poesia, a sensualidade virou sexualização e marketing, comunidades online seduziram a privacidades e o jovem busca cada dia mais uma razão de existir por meio de algum tipo de droga e vícios. O sujeito do século XXI substitui a relação afetiva por virtualidade, se esconde da solidão e vazio com a tecnologia. Vive sem raiz, desfaz das tradições, em especial as gerações mais jovens, o que para Viktor Frankl explica o vazio existencial. </w:t>
      </w:r>
    </w:p>
    <w:p w:rsidR="00B403C0" w:rsidRDefault="00774ED9">
      <w:pPr>
        <w:ind w:firstLine="709"/>
      </w:pPr>
      <w:r>
        <w:t>Tudo é de consumo, do</w:t>
      </w:r>
      <w:r>
        <w:rPr>
          <w:i/>
        </w:rPr>
        <w:t xml:space="preserve"> fast foods</w:t>
      </w:r>
      <w:r>
        <w:t xml:space="preserve"> a drogas, tudo que aparentemente promova bem-estar, favorece um estado entorpecente que delete os sentimentos  e assim elimine os sentidos de ser, o mundo já não nos permite  tristeza, choro e infelicidade, é proibido existir. Não há porque nos sentirmos infelizes em um mundo de soluções, onde a realização e a felicidade são como mercadoria (DULTRA, 2012).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O que prevalece nessa sociedade consumista é uma felicidade mensurável, que define conforto e bem estar pela aquisição de algo, em que para existir deve então prevalecer provas materiais (SIMILI; FONSECA, 2015). E Gonçalves (2009) complementa que o consumo se transforma em necessidade existencial e o Eu perde sua autenticidade, convertendo-se suscetível a </w:t>
      </w:r>
      <w:r>
        <w:t>cálculo</w:t>
      </w:r>
      <w:r>
        <w:rPr>
          <w:color w:val="000000"/>
        </w:rPr>
        <w:t xml:space="preserve">. </w:t>
      </w:r>
    </w:p>
    <w:p w:rsidR="00B403C0" w:rsidRPr="00C53402" w:rsidRDefault="00774ED9" w:rsidP="00C53402">
      <w:pPr>
        <w:ind w:firstLine="708"/>
      </w:pPr>
      <w:r>
        <w:t xml:space="preserve">Sobre a existência </w:t>
      </w:r>
      <w:r w:rsidR="0036690D">
        <w:t xml:space="preserve">Carvalho (2010) </w:t>
      </w:r>
      <w:r w:rsidR="00C53402">
        <w:t xml:space="preserve">afirma que a existência se faz de rotinas e aventuras derivada das escolhas que </w:t>
      </w:r>
      <w:r w:rsidR="0036690D">
        <w:t>fazemos</w:t>
      </w:r>
      <w:r w:rsidR="00C53402">
        <w:t xml:space="preserve"> a existência não é </w:t>
      </w:r>
      <w:r w:rsidR="0036690D">
        <w:t>moldado ou pré-fabricado</w:t>
      </w:r>
      <w:r w:rsidR="00C53402">
        <w:t xml:space="preserve">, o resultado se da pela escolha feita pelo individuo, seu resultado depende de sua responsabilidade diante dos fatos, não do destino.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Como coloca Borges et al. (2011) ao ser exposto ao mundo o homem tem que mais que sobreviver, ele precisa aprender a viver nele, </w:t>
      </w:r>
      <w:r w:rsidR="0036690D">
        <w:t>experiênciar</w:t>
      </w:r>
      <w:r>
        <w:rPr>
          <w:color w:val="000000"/>
        </w:rPr>
        <w:t xml:space="preserve"> as coisas, ambiente, momentos e as pessoas, construir-se diante de um mundo já criado </w:t>
      </w:r>
      <w:r>
        <w:t>porém</w:t>
      </w:r>
      <w:r>
        <w:rPr>
          <w:color w:val="000000"/>
        </w:rPr>
        <w:t xml:space="preserve"> inacabado, possibilitando uma nova experiência e possibilidade, a </w:t>
      </w:r>
      <w:r>
        <w:t>angústia</w:t>
      </w:r>
      <w:r>
        <w:rPr>
          <w:color w:val="000000"/>
        </w:rPr>
        <w:t xml:space="preserve"> aparece então por essa liberdade de se escolher ser e de ser.</w:t>
      </w:r>
    </w:p>
    <w:p w:rsidR="00B403C0" w:rsidRDefault="00774ED9">
      <w:pPr>
        <w:ind w:firstLine="708"/>
      </w:pPr>
      <w:r>
        <w:lastRenderedPageBreak/>
        <w:t>A dor de ver o tempo se esvair e não poder desenvolver suas potencialidades advindas do tédio existencial é desesperadora, e então a própria existência se angustia diante do ser na contemporaneidade, complementa Silva, Alves e Couto (2016).</w:t>
      </w:r>
    </w:p>
    <w:p w:rsidR="00B403C0" w:rsidRDefault="00774ED9">
      <w:pPr>
        <w:ind w:firstLine="708"/>
      </w:pPr>
      <w:r>
        <w:t xml:space="preserve">Segundo Giles (1989 apud SILVA; ALVES; COUTO, 2016), o desespero real ocorre quando a pessoa desespera de si mesma. Sabe-se que a pessoa é uma síntese entre a finitude e a infinitude e quando um desses fatores predomina sobre o outro surge o desespero.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Silveira e Mahfoud (2008) indagam que a crise e a dor geram interesse das ciências, em especial da ciência psicológica que por meio de estudos e pesquisa buscam compreender o ser humano em indagações como o </w:t>
      </w:r>
      <w:r w:rsidR="00B85E11">
        <w:rPr>
          <w:color w:val="000000"/>
        </w:rPr>
        <w:t>porquê</w:t>
      </w:r>
      <w:r>
        <w:rPr>
          <w:color w:val="000000"/>
        </w:rPr>
        <w:t xml:space="preserve"> existe a dor e se ela se resume apenas a destruir ou se é possível </w:t>
      </w:r>
      <w:r>
        <w:t>usá</w:t>
      </w:r>
      <w:r>
        <w:rPr>
          <w:color w:val="000000"/>
        </w:rPr>
        <w:t xml:space="preserve">-la para crescer.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Para Aquino et al. (2015) o questionamento de querer um sentido ou estar em crise existencial não deve ser tratado como uma patologia ou sintoma de neurose, não se deve sentir constrangimento por carregar tal desespero e frustração existencial, pois isso tiraria a humanidade do sujeito e toda sua subjetividade.</w:t>
      </w:r>
    </w:p>
    <w:p w:rsidR="00B403C0" w:rsidRDefault="00774ED9">
      <w:pPr>
        <w:ind w:firstLine="708"/>
      </w:pPr>
      <w:r>
        <w:t xml:space="preserve">Falando-se em stress existencial, Hans Selye, médico canadense considerado o pai da estressologia em 1926, observando um conjunto de sintomas concluiu que o stress seria uma síndrome, não uma doença. Nessa época Selye compreendera que aquilo se tratava de uma reação psicossomática, um esforço desgastante, ficou definido então que o stress seria um </w:t>
      </w:r>
      <w:r w:rsidR="00304FAD">
        <w:t>“desgaste excepcional e geral da saúde psicossomática’’.</w:t>
      </w:r>
      <w:r>
        <w:t xml:space="preserve"> Nessa época já era entendido que o ser humano tem necessidades de equilíbrio harmônico, possibilitando básica interação dos diversos órgãos e a relação do psico com o somático (MORAIS, 1997). </w:t>
      </w:r>
    </w:p>
    <w:p w:rsidR="00B403C0" w:rsidRDefault="00774ED9">
      <w:pPr>
        <w:ind w:firstLine="708"/>
      </w:pPr>
      <w:r>
        <w:t>O autor ainda continua dizendo que, o exercício do homem na atualidade é superar as condições preexistentes que ocasionam o stress existencial, pela busca e a descoberta do sentido de vida. Que os sofrimentos do corpo são refletidos na esfera espiritual e que de maneira recíproca os sofrimentos espirituais provocam mudanças corporais.</w:t>
      </w:r>
    </w:p>
    <w:p w:rsidR="00B403C0" w:rsidRDefault="00774ED9">
      <w:pPr>
        <w:ind w:firstLine="708"/>
      </w:pPr>
      <w:r>
        <w:t xml:space="preserve">Morais (1997) considera existentes três tipos de stress: o oxigênio, causado por pressões de ambiente externo ao indivíduo; o stress endógeno originado por conflitos emocionais subjetivos; e o stress misto, uma combinação entre conflitos internos e externos. Ressalta ainda acreditar que a última modalidade seja a mais </w:t>
      </w:r>
      <w:r>
        <w:lastRenderedPageBreak/>
        <w:t>comum, pela interação constante de cada indivíduo e suas singularidades com o mundo.</w:t>
      </w:r>
    </w:p>
    <w:p w:rsidR="00B403C0" w:rsidRDefault="00774ED9">
      <w:pPr>
        <w:ind w:firstLine="708"/>
      </w:pPr>
      <w:r>
        <w:t xml:space="preserve">O autor traz ainda um sistema de fuga dos indivíduos acometidos por stress existencial, sendo estas: a) fuga para a alienação religiosa, como uma incansável busca por um novo útero, b) fuga para o ‘’culto’’ do sucesso material, o indivíduo fica obcecado pelo enriquecimento e status, c) fuga para o silêncio uterino das omissões, quase nada fala, pelo silêncio vem a se tornar um sábio, essa figura então passa a tomar as decisões sobre a existência, d) fuga pela auto destruição pelas drogas, a quebra da estrutura familiar, banalização das relações interpessoais, despudor político e a condução axiológica são alguns dos fatores que oprimem sobretudo os mais jovens, quando percebem o alívio efêmero e que a angústia seguida o supera, muitas vezes já não há o que fazer, e) fuga para a sexolatria e agressões psicossomáticas, indivíduos irrealizados interiormente ou frustrados por bloqueios do desenvolvimento íntimo fazem da sexualidade um erro e a transformam em orgias, sendo comum autoagressões somatopsíquicas, e por fim, f) fuga para a banalização do existir, violência e desprezo pelo valor da existência, fugindo dos desafios da vida, banalizando a existência seguindo caminhos desastrosos que violam os direitos humanos.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Silva, Alves e Couto (2016) destacam que com o existir o </w:t>
      </w:r>
      <w:r>
        <w:t>indivíduo</w:t>
      </w:r>
      <w:r w:rsidR="007D25C5">
        <w:t>experiência</w:t>
      </w:r>
      <w:r>
        <w:rPr>
          <w:color w:val="000000"/>
        </w:rPr>
        <w:t xml:space="preserve"> o mundo em sua amplitude com auto realização fundamentada em harmonia e felicidade, já outras deixam a desejar no que diz respeito ao crescimento pessoal e desenvolvimento potencial do ser. Tais condições contribuem para a perda dos sentidos de viver, um vácuo no existir, que pode levar o </w:t>
      </w:r>
      <w:r>
        <w:t>indivíduo</w:t>
      </w:r>
      <w:r>
        <w:rPr>
          <w:color w:val="000000"/>
        </w:rPr>
        <w:t xml:space="preserve"> ao desespero e diante disso a pessoa pode buscar na morte uma saída para a dor, um alívio para a existência frustrada, enxerga então no suicídio sua alternativa. </w:t>
      </w:r>
      <w:r>
        <w:t xml:space="preserve">O não compartilhamento de experiências e valores e a busca desmedida por consumo e poder são uma das características da sociedade pós-moderna. Desde o período pós-guerra vem se observando </w:t>
      </w:r>
      <w:r w:rsidR="00304FAD">
        <w:t>crescentes sintomas</w:t>
      </w:r>
      <w:r>
        <w:t xml:space="preserve"> que se configuram como a falta de sentido. Grande parte da sociedade</w:t>
      </w:r>
      <w:r w:rsidR="00304FAD">
        <w:t>, sobretudo</w:t>
      </w:r>
      <w:r>
        <w:t xml:space="preserve"> os jovens sentem com mais intensidade essa imediata absurda da existência, quando a vontade de sentido se vê frustrada pode aparecer em situações como depressão, dependência química e a violência (FERREIRA; MARX, 2017).</w:t>
      </w:r>
    </w:p>
    <w:p w:rsidR="00B403C0" w:rsidRPr="0036295A" w:rsidRDefault="00774ED9" w:rsidP="0036295A">
      <w:pPr>
        <w:ind w:firstLine="708"/>
      </w:pPr>
      <w:r>
        <w:lastRenderedPageBreak/>
        <w:t xml:space="preserve">Para Frankl (1946) a frustração existencial não se configura patológica ou patogênica. O desespero do ser sobre se sua vida vale ou não a pena é uma angústia existencial, mas nunca uma doença mental. </w:t>
      </w:r>
      <w:r w:rsidR="00AD1F99">
        <w:t xml:space="preserve">Conforme o autor pontua, nem todo conflito existencial é neurótico, os conflitos em certas ocasiões são normais e sadios, do </w:t>
      </w:r>
      <w:r w:rsidR="0036295A">
        <w:t>mesmo</w:t>
      </w:r>
      <w:r w:rsidR="00AD1F99">
        <w:t xml:space="preserve"> jeito que o sofrimento não pode sempre ser considerado patológico, podendo ser então emanado de </w:t>
      </w:r>
      <w:r w:rsidR="0036295A">
        <w:t>frustação</w:t>
      </w:r>
      <w:r w:rsidR="00AD1F99">
        <w:t xml:space="preserve"> existencial</w:t>
      </w:r>
      <w:r w:rsidR="0036295A">
        <w:t>, Frankl ainda nega que a busca por sentido e ate mesmo a duvida da existência de um sentido seja derivado de alguma doença.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Frankl</w:t>
      </w:r>
      <w:r w:rsidR="00C53402">
        <w:rPr>
          <w:color w:val="000000"/>
        </w:rPr>
        <w:t xml:space="preserve"> concorda</w:t>
      </w:r>
      <w:r>
        <w:rPr>
          <w:color w:val="000000"/>
        </w:rPr>
        <w:t xml:space="preserve"> que a busca por sentido ao invés de equilíbrio pode trazer </w:t>
      </w:r>
      <w:r w:rsidR="00C53402">
        <w:rPr>
          <w:color w:val="000000"/>
        </w:rPr>
        <w:t xml:space="preserve">tensão, mas que, é essa tensão </w:t>
      </w:r>
      <w:r>
        <w:rPr>
          <w:color w:val="000000"/>
        </w:rPr>
        <w:t xml:space="preserve">um requisito essencial para a saúde mental. Nada no mundo pode contribuir tanto para a sobrevivência mesmo nas piores condições de vida, como saber que a vida tem sim um sentido. 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201F1E"/>
          <w:highlight w:val="white"/>
        </w:rPr>
      </w:pPr>
      <w:r>
        <w:rPr>
          <w:color w:val="201F1E"/>
          <w:highlight w:val="white"/>
        </w:rPr>
        <w:t xml:space="preserve">Ainda de acordo com Frankl (1978) caso não exista nenhum sentido para estar vivo, o indivíduo tende a tirar sua vida e está pronto para o ato mesmo que todas suas necessidades, sob qualquer âmbito estejam satisfeitas. </w:t>
      </w:r>
      <w:r>
        <w:rPr>
          <w:color w:val="000000"/>
        </w:rPr>
        <w:t xml:space="preserve">Como coloca Moura (2011), o suicídio é cercado pelo medo do desconhecido, preconceitos e atitudes condenatórias gerando </w:t>
      </w:r>
      <w:r>
        <w:t>silêncio</w:t>
      </w:r>
      <w:r>
        <w:rPr>
          <w:color w:val="000000"/>
        </w:rPr>
        <w:t xml:space="preserve"> a seu respeito. O suicídio é ainda, visto como um problema individual de cada um, o que dificulta a compreensão do tema perante a sociedade, com isso se torna necessário mudar o modo de observar tal ato para despertar e estimular em diferentes setores de saúde, melhor prevenção e controle.</w:t>
      </w:r>
    </w:p>
    <w:p w:rsidR="006403E2" w:rsidRDefault="00774ED9" w:rsidP="006403E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Conforme diz Carvalho (2010), o sentido ganhou importância perante a desorientação dos seres humanos, sendo um problema da analítica existencial formulada por Heidegger. No entanto, como notou </w:t>
      </w:r>
      <w:r>
        <w:t>Viktor</w:t>
      </w:r>
      <w:r>
        <w:rPr>
          <w:color w:val="000000"/>
        </w:rPr>
        <w:t xml:space="preserve">Frankl, a busca por sentido tem implicações mais profundas, não se limitando a dúvida teórica de se filosofar. Expressado pelo vazio de sentido, na </w:t>
      </w:r>
      <w:r>
        <w:t>dúvida</w:t>
      </w:r>
      <w:r>
        <w:rPr>
          <w:color w:val="000000"/>
        </w:rPr>
        <w:t xml:space="preserve"> do porque da vida, demandas que passaram a dominar queixas aos psicoterapeutas, desde o século XX. O vazio existencial e a depressão tornaram-se então as doenças do novo século.</w:t>
      </w:r>
    </w:p>
    <w:p w:rsidR="006403E2" w:rsidRPr="006403E2" w:rsidRDefault="006403E2" w:rsidP="006403E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p w:rsidR="00B403C0" w:rsidRPr="00C53402" w:rsidRDefault="00774ED9">
      <w:pPr>
        <w:pStyle w:val="Ttulo2"/>
        <w:rPr>
          <w:b w:val="0"/>
        </w:rPr>
      </w:pPr>
      <w:bookmarkStart w:id="26" w:name="_5irggwjdjyj" w:colFirst="0" w:colLast="0"/>
      <w:bookmarkStart w:id="27" w:name="_Toc50118554"/>
      <w:bookmarkEnd w:id="26"/>
      <w:r w:rsidRPr="00C53402">
        <w:rPr>
          <w:b w:val="0"/>
        </w:rPr>
        <w:t>4.2. Suicídio</w:t>
      </w:r>
      <w:bookmarkEnd w:id="27"/>
    </w:p>
    <w:p w:rsidR="00B403C0" w:rsidRDefault="00B403C0"/>
    <w:p w:rsidR="00B403C0" w:rsidRDefault="00774ED9">
      <w:pPr>
        <w:ind w:firstLine="720"/>
      </w:pPr>
      <w:r>
        <w:t xml:space="preserve">Define-se por suicídio uma autoagressão executado pelo próprio indivíduo, que tenha como intenção a morte de forma consciente e intencional utilizando </w:t>
      </w:r>
      <w:r>
        <w:lastRenderedPageBreak/>
        <w:t>meios que julga ser mortal. O suicídio está presente em toda a história da humanidade, ocorre em todas as culturas, sendo um comportamento multifatorial tais como fatores psicológicos, biológicos, genéticos, culturais e socioambientais (ABP, 2014).</w:t>
      </w:r>
    </w:p>
    <w:p w:rsidR="00B403C0" w:rsidRDefault="00774ED9" w:rsidP="00C53402">
      <w:pPr>
        <w:ind w:firstLine="720"/>
      </w:pPr>
      <w:r>
        <w:t xml:space="preserve">A Associação Brasileira de Psiquiatria (2014) ainda destaca que: </w:t>
      </w:r>
    </w:p>
    <w:p w:rsidR="00B403C0" w:rsidRDefault="00774ED9">
      <w:pPr>
        <w:spacing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Dessa forma, deve ser considerado como o desfecho de uma série de fatores que se acumulam na história do indivíduo, não podendo ser considerado de forma causal e simplista apenas a determinados acontecimentos pontuais da vida do sujeito. É a consequência final de um processo (ABP, 2014, pag. 10).</w:t>
      </w:r>
    </w:p>
    <w:p w:rsidR="00B403C0" w:rsidRDefault="00B403C0">
      <w:pPr>
        <w:spacing w:line="240" w:lineRule="auto"/>
        <w:ind w:left="2880"/>
        <w:rPr>
          <w:sz w:val="20"/>
          <w:szCs w:val="20"/>
        </w:rPr>
      </w:pPr>
    </w:p>
    <w:p w:rsidR="00B403C0" w:rsidRDefault="00774ED9">
      <w:pPr>
        <w:ind w:firstLine="720"/>
      </w:pPr>
      <w:r>
        <w:t xml:space="preserve">Em 1897, o sociólogo Émile Durkheim com base em estudos feitos por ele mesmo publicou o livro O Suicídio. Nessa obra o autor mostrou a influência da sociedade nas atitudes dos indivíduos e com base em amostras estatísticas chegou a conclusão de que o número de suicídios variam de acordo com aspectos econômicos, culturais e sociais. </w:t>
      </w:r>
    </w:p>
    <w:p w:rsidR="00B403C0" w:rsidRDefault="00774ED9">
      <w:pPr>
        <w:ind w:firstLine="720"/>
      </w:pPr>
      <w:r>
        <w:t>Com base em seus estudos Durkheim (2000) definiu a existência de três tipos de suicídios: o suicídio egoísta, sendo aquele em que o ego se sobrepõe ao coletivo, desejos individuais vem na frente dos deveres sociais; o suicídio anômico, quando há uma ausência de regras na sociedade, ou crise moral que favoreça a uma descrença, pode ser gerado por uma grande mudança social como, por exemplo, uma crise econômica; e por fim o suicídio altruísta, que é quando o indivíduo pressupõe que sua vida tenha menor valor em relação ao grupo que defenda.</w:t>
      </w:r>
    </w:p>
    <w:p w:rsidR="00B403C0" w:rsidRDefault="00774ED9">
      <w:pPr>
        <w:ind w:firstLine="708"/>
        <w:rPr>
          <w:highlight w:val="white"/>
        </w:rPr>
      </w:pPr>
      <w:r>
        <w:rPr>
          <w:highlight w:val="white"/>
        </w:rPr>
        <w:t>Conforme a Organização Pan-Americanas da Saúde - OPAS (2019) o número de países com estratégias que previnam a alta taxa de suicídio tem aumentado nos últimos 5 anos, mas de acordo com TedrosAdhanomGhebreyesus, presidente geral da OMS (Organização Mundial de Saúde) “Apesar do progresso, uma pessoa ainda morre a cada 40 segundos por suicídio”. A ONU (Organização das Nações Unidas) em 2017 alertou que mais de 300 milhões de pessoas sofrem de transtorno de ansiedade e depressão no mundo e que aproximadamente 800 mil pessoas morrem por ano de suicídio no mundo e um número ainda maior tenta tirar a própria vida.</w:t>
      </w:r>
    </w:p>
    <w:p w:rsidR="00B403C0" w:rsidRDefault="00774ED9">
      <w:pPr>
        <w:ind w:firstLine="709"/>
      </w:pPr>
      <w:r>
        <w:t xml:space="preserve">Dados da OPAS/OMS (2019) dizem que a depressão pode atingir pessoas de todas as idades e classes sociais, o risco de se ficar deprimido pode variar entre aumento da pobreza, desemprego, fatos da vida como, morte de parentes </w:t>
      </w:r>
      <w:r>
        <w:lastRenderedPageBreak/>
        <w:t xml:space="preserve">ou amigos, o fim de relacionamento, debilitação física ou problemas causados por dependência química. A OMS considera o ato um problema desaúde pública, no entanto pode ser prevenido com intervenções de baixo custo. A OPAS/OMS (2018) relata que o suicídio é ainda a segunda causa de morte entre jovem de 15 a 29 anos no mundo. </w:t>
      </w:r>
    </w:p>
    <w:p w:rsidR="00B403C0" w:rsidRDefault="00774ED9">
      <w:pPr>
        <w:ind w:firstLine="709"/>
        <w:rPr>
          <w:highlight w:val="white"/>
        </w:rPr>
      </w:pPr>
      <w:r>
        <w:rPr>
          <w:highlight w:val="white"/>
        </w:rPr>
        <w:t xml:space="preserve">Ainda de acordo com a OPAS/OMS (2019), no Brasil no ano de 2015 foram registrados 11,5 milhões de casos de depressão, o que representa quase 6% da população do país. Casos de ansiedade chegaram a 18.6 milhões, um pouco mais de 9% da população.  </w:t>
      </w:r>
    </w:p>
    <w:p w:rsidR="00B403C0" w:rsidRDefault="00774ED9">
      <w:pPr>
        <w:ind w:firstLine="708"/>
        <w:rPr>
          <w:highlight w:val="white"/>
        </w:rPr>
      </w:pPr>
      <w:r>
        <w:rPr>
          <w:highlight w:val="white"/>
        </w:rPr>
        <w:t>O Ministério da Saúde (2018) registrou no Sistema de Informações sobre Mortalidades (SIM) 106.374 óbitos por suicídio entre 2007 e 2016. Em 2016 a taxa chegou a 5,8 por 100 mil habitantes, e notificação de 11.433 mortes. Além disso ainda atualizou o panorama de suicídios, segundo o Ministério da saúde, em onze anos foram feitos registros de 470.913 casos de intoxicação exógena, sendo 46,7% tentativas de suicídio.</w:t>
      </w:r>
    </w:p>
    <w:p w:rsidR="00B403C0" w:rsidRDefault="00774ED9">
      <w:pPr>
        <w:ind w:firstLine="708"/>
      </w:pPr>
      <w:r>
        <w:rPr>
          <w:highlight w:val="white"/>
        </w:rPr>
        <w:t xml:space="preserve">Em </w:t>
      </w:r>
      <w:smartTag w:uri="urn:schemas-microsoft-com:office:smarttags" w:element="metricconverter">
        <w:smartTagPr>
          <w:attr w:name="ProductID" w:val="2019 a"/>
        </w:smartTagPr>
        <w:r>
          <w:rPr>
            <w:highlight w:val="white"/>
          </w:rPr>
          <w:t>2019 a</w:t>
        </w:r>
      </w:smartTag>
      <w:r>
        <w:rPr>
          <w:highlight w:val="white"/>
        </w:rPr>
        <w:t xml:space="preserve"> Secretaria de Vigilância em Saúde junto com o Ministério da  Saúde lançou um boletim </w:t>
      </w:r>
      <w:r w:rsidR="007D25C5">
        <w:rPr>
          <w:highlight w:val="white"/>
        </w:rPr>
        <w:t>epidemiológico</w:t>
      </w:r>
      <w:r>
        <w:rPr>
          <w:highlight w:val="white"/>
        </w:rPr>
        <w:t xml:space="preserve">  intitulado de “</w:t>
      </w:r>
      <w:r>
        <w:t xml:space="preserve">Perfil epidemiológico dos casos notificados de violência autoprovocada e óbitos por suicídio entre jovens de </w:t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>
        <w:t xml:space="preserve"> 29 anos no Brasil,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  <w:r>
        <w:t xml:space="preserve"> 2018’’. Dados obtidos a partir dest</w:t>
      </w:r>
      <w:r w:rsidR="007D25C5">
        <w:t>e boletim mostram que nos anos</w:t>
      </w:r>
      <w:r>
        <w:t xml:space="preserve"> de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  <w:r>
        <w:t xml:space="preserve"> 2018 foram notificados 339.730 casos de violência autoprovocada,esse tipo de violência abarca ideação suicida, autoagressões, tentativas de suicídio e suicídio, sendo 154.279 de indivíduos com faixa etária de </w:t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>
        <w:t xml:space="preserve"> 29 anos, dessas notificações entre jovens 52.44 (34,0%) foram classificados como tentativas de suicídio. Nos anos de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  <w:r>
        <w:t xml:space="preserve"> 2017 foram registradas 80.352 mortes por suicídio em população a partir de 10 anos, sendo 21.790 (27,3%) por população de </w:t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>
        <w:t xml:space="preserve"> 29 anos.  </w:t>
      </w:r>
    </w:p>
    <w:p w:rsidR="00B403C0" w:rsidRPr="00AD1F99" w:rsidRDefault="00774ED9" w:rsidP="00AD1F99">
      <w:pPr>
        <w:ind w:firstLine="708"/>
      </w:pPr>
      <w:r>
        <w:t xml:space="preserve">O documento Prevenção do Suicídio: Um Recurso para Conselheiros OMS, publicado em 2006, aponta que os fatores e situações de risco para os comportamentos suicidas são devido a circunstâncias tais como </w:t>
      </w:r>
      <w:r w:rsidR="00C53402">
        <w:t>fatores, genéticos, ambientais, psic</w:t>
      </w:r>
      <w:r w:rsidR="00AD1F99">
        <w:t xml:space="preserve">ossociais, </w:t>
      </w:r>
      <w:r w:rsidR="00C53402">
        <w:t xml:space="preserve">status econômico, nível </w:t>
      </w:r>
      <w:r w:rsidR="00AD1F99">
        <w:t>educacional, s</w:t>
      </w:r>
      <w:r w:rsidR="00C53402">
        <w:t>tress social, prob</w:t>
      </w:r>
      <w:r w:rsidR="00AD1F99">
        <w:t>le</w:t>
      </w:r>
      <w:r w:rsidR="00C53402">
        <w:t xml:space="preserve">mas familiares, traumas psicológicos, físicos </w:t>
      </w:r>
      <w:r w:rsidR="00AD1F99">
        <w:t>e sex</w:t>
      </w:r>
      <w:r w:rsidR="00C53402">
        <w:t xml:space="preserve">uais, </w:t>
      </w:r>
      <w:r w:rsidR="00AD1F99">
        <w:t>proble</w:t>
      </w:r>
      <w:r w:rsidR="00C53402">
        <w:t xml:space="preserve">mas mentais como a depressão, </w:t>
      </w:r>
      <w:r w:rsidR="00AD1F99">
        <w:t>personalidade, esquizofrenia</w:t>
      </w:r>
      <w:r w:rsidR="00C53402">
        <w:t xml:space="preserve">, abuso de substancias </w:t>
      </w:r>
      <w:r w:rsidR="00AD1F99">
        <w:t xml:space="preserve">químicas, problemas com a autoestima, questões de orientações sexuais, impulsividade, comportamentos autodestrutivos, doenças crônicas e físicas, </w:t>
      </w:r>
      <w:r w:rsidR="00AD1F99">
        <w:lastRenderedPageBreak/>
        <w:t>acontecimentos violentos como guerras ou desastres e exposição ao suicídio de outros (OMS, 2020)</w:t>
      </w:r>
    </w:p>
    <w:p w:rsidR="00B403C0" w:rsidRDefault="00774ED9">
      <w:pPr>
        <w:ind w:firstLine="708"/>
      </w:pPr>
      <w:r>
        <w:t>A OPAS/OMS (2018) enfatiza que os suicídios podem ser evitados se uma série de medidas preventivas individuais e coletivas forem tomadas juntos a população que incluem: reduzir o acesso de pesticidas, armas, medicações controladas. Implementação de pol</w:t>
      </w:r>
      <w:r>
        <w:rPr>
          <w:color w:val="000000"/>
        </w:rPr>
        <w:t>ít</w:t>
      </w:r>
      <w:r>
        <w:t xml:space="preserve">icas para tratar e reduzir o uso danoso de álcool, identificação e tratamento mais efetivo no que se refere a transtornos mentais, acompanhamento de pessoas que já tentaram suicídio e prestação de apoio comunitário a esses. </w:t>
      </w:r>
    </w:p>
    <w:p w:rsidR="00B403C0" w:rsidRDefault="00774ED9">
      <w:pPr>
        <w:ind w:firstLine="708"/>
      </w:pPr>
      <w:r>
        <w:t xml:space="preserve">No primeiro relatório sobre suicídio no mundo “Prevenção do suicídio: Um imperativo global’’ publicado em 2014 a OMS reconhece o suicídio como uma prioridade </w:t>
      </w:r>
      <w:r w:rsidR="00AD1F99">
        <w:t xml:space="preserve">e responsabilidade </w:t>
      </w:r>
      <w:r>
        <w:t>de saúde p</w:t>
      </w:r>
      <w:r>
        <w:rPr>
          <w:color w:val="000000"/>
        </w:rPr>
        <w:t>ú</w:t>
      </w:r>
      <w:r>
        <w:t xml:space="preserve">blica. Tal publicação teve como intuito ressaltar a importância do tema para a saúde pública, também incentiva e apoia que os pais desenvolvam e/ou reforcem suas estratégias de prevenção ao suicídio em uma abordagem multisetorial. </w:t>
      </w:r>
    </w:p>
    <w:p w:rsidR="00B403C0" w:rsidRDefault="00774ED9">
      <w:pPr>
        <w:ind w:firstLine="708"/>
        <w:rPr>
          <w:color w:val="333333"/>
        </w:rPr>
      </w:pPr>
      <w:r>
        <w:t>O suicídio á ainda prioridade do“Mental Health Gap ActionProgramme (mhGAP)” (programa de saúde mental da OMS), fornecendo orientações com base em evidências para os países, ampliando assim a prestação de serviços referente a transtornos mentais de uso de substâncias. Segundo o Plano de Ação de Saúde Mental 2013-2020, os países membros da OMS comprometeram-se a trabalhar com o objetivo global de reduzir as taxas de suicídios dos países em 10% até o ano de 2020.  </w:t>
      </w:r>
    </w:p>
    <w:p w:rsidR="007D25C5" w:rsidRDefault="007D25C5"/>
    <w:p w:rsidR="00B403C0" w:rsidRPr="0036295A" w:rsidRDefault="00774ED9">
      <w:pPr>
        <w:pStyle w:val="Ttulo2"/>
        <w:rPr>
          <w:b w:val="0"/>
        </w:rPr>
      </w:pPr>
      <w:bookmarkStart w:id="28" w:name="_decb18m7yg5h" w:colFirst="0" w:colLast="0"/>
      <w:bookmarkStart w:id="29" w:name="_Toc50118555"/>
      <w:bookmarkEnd w:id="28"/>
      <w:r w:rsidRPr="0036295A">
        <w:rPr>
          <w:b w:val="0"/>
        </w:rPr>
        <w:t>4.3. Viktor Frankl, Logoterapia e Sentido De Vida</w:t>
      </w:r>
      <w:bookmarkEnd w:id="29"/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:rsidR="00B403C0" w:rsidRDefault="00774ED9">
      <w:pPr>
        <w:ind w:firstLine="700"/>
        <w:rPr>
          <w:highlight w:val="white"/>
        </w:rPr>
      </w:pPr>
      <w:r>
        <w:t xml:space="preserve">Viktor Emil Frankl, Neuropsiquiatra Austríaco nascido em 26 de março de 1905 e falecido em 2 de setembro de 1997, foi o fundador da Logoterapia, conhecida como a terceira escola vienense de psicologia, </w:t>
      </w:r>
      <w:r>
        <w:rPr>
          <w:highlight w:val="white"/>
        </w:rPr>
        <w:t>sendo a Psicanálise de Freud a primeira e a Psicologia Individual de Adler a segunda. Viktor Frankl, durante a Segunda Guerra Mundial teve que por sua teoria a prova enquanto vivia como prisioneiro em campos de concentração nazista.</w:t>
      </w:r>
    </w:p>
    <w:p w:rsidR="00B403C0" w:rsidRDefault="00774ED9">
      <w:pPr>
        <w:ind w:firstLine="700"/>
        <w:rPr>
          <w:highlight w:val="white"/>
        </w:rPr>
      </w:pPr>
      <w:r>
        <w:rPr>
          <w:highlight w:val="white"/>
        </w:rPr>
        <w:t xml:space="preserve">De acordo com Frankl (2003, apud SANTOS, 2029, p. 04) a pessoa é biopsicossocial e noética. Esta última característica integra as demais e é um princípio de natureza imaterial e transcendente, exclusivo do ser humano, que o </w:t>
      </w:r>
      <w:r>
        <w:rPr>
          <w:highlight w:val="white"/>
        </w:rPr>
        <w:lastRenderedPageBreak/>
        <w:t xml:space="preserve">diferencia dos outros seres vivos. Entre outras coisas, isso significa dizer que o ser humano é orientado por um sentido na vida, é livre e responsável, podendo se autoconfigurar apesar dos condicionantes biológicos, psicológicos e sociológicos. </w:t>
      </w:r>
    </w:p>
    <w:p w:rsidR="00B403C0" w:rsidRDefault="00774ED9">
      <w:pPr>
        <w:ind w:firstLine="700"/>
        <w:rPr>
          <w:highlight w:val="white"/>
        </w:rPr>
      </w:pPr>
      <w:r>
        <w:rPr>
          <w:highlight w:val="white"/>
        </w:rPr>
        <w:t>Em uma conversa com um médico norte-americano Frank foi ques</w:t>
      </w:r>
      <w:r w:rsidR="0036295A">
        <w:rPr>
          <w:highlight w:val="white"/>
        </w:rPr>
        <w:t xml:space="preserve">tionado a qual escola pertencia e sua resposta foi Logoterapia, novamente questionado sobre a diferença da Logotrapia para a Psicanalise, Frankl nos diz que durante uma sessão de psicanalise o paciente precisa acomodar-se em um sofá e relatar coisas muitas vezes desagradáveis, já na Logoterapia o paciente pode continuar sentado, no entanto precisara ouvir coisas desagradáveis (FRANKL, 1946). </w:t>
      </w:r>
    </w:p>
    <w:p w:rsidR="00B403C0" w:rsidRDefault="00774ED9">
      <w:pPr>
        <w:rPr>
          <w:highlight w:val="white"/>
        </w:rPr>
      </w:pPr>
      <w:r>
        <w:rPr>
          <w:highlight w:val="white"/>
        </w:rPr>
        <w:tab/>
        <w:t>O termo “logos’’ palavra grega que significa “sentido’’, dito isso a Logoterapia pode ser entendida como uma terapia de sentido e também como cura pelo significado. Qua</w:t>
      </w:r>
      <w:r w:rsidR="007D25C5">
        <w:rPr>
          <w:highlight w:val="white"/>
        </w:rPr>
        <w:t>ndo comparada a psicanálise, a L</w:t>
      </w:r>
      <w:r>
        <w:rPr>
          <w:highlight w:val="white"/>
        </w:rPr>
        <w:t>ogoterapia tender a ser menos retrospectiva e</w:t>
      </w:r>
      <w:r w:rsidR="007D25C5">
        <w:rPr>
          <w:highlight w:val="white"/>
        </w:rPr>
        <w:t xml:space="preserve"> também menos introspectiva. A L</w:t>
      </w:r>
      <w:r>
        <w:rPr>
          <w:highlight w:val="white"/>
        </w:rPr>
        <w:t>ogoterapia se concentra no futuro, nos sentidos a serem realizados pelo indivíduo, sendo de fato uma terapia centrada no sentido, confrontando e reorientando o paciente, o tornando consciente de seu sentido (FRANKL, 1946). Ainda para Frankl, a busca por sentido se apresenta como motivação primária na vida humana e não como racionalização secundária advinda de impulsos. O sentido aqui falado é exclusivo e único de cada um e só pode ser cumprido pela própria pessoa. Sobre a teoria de sentido Frankl (1987) diz que a existência da Logoterapia não invalida de forma alguma as descobertas dos pioneiros como Freud, Adler, Pavlov, Watson e Skinner.</w:t>
      </w:r>
    </w:p>
    <w:p w:rsidR="00B403C0" w:rsidRDefault="00774ED9">
      <w:pPr>
        <w:ind w:firstLine="720"/>
        <w:rPr>
          <w:highlight w:val="white"/>
        </w:rPr>
      </w:pPr>
      <w:r>
        <w:t xml:space="preserve">No entanto, salienta que se uma psicologia atua como um sistema fechado em dinamismos e não como alguém </w:t>
      </w:r>
      <w:r w:rsidR="007D25C5">
        <w:t>possível</w:t>
      </w:r>
      <w:r>
        <w:t xml:space="preserve"> de sentido que dê valor a sua existência priva o homem de transformar a tragédia em um triunfo (FRANKL, 1989). Diante da </w:t>
      </w:r>
      <w:r w:rsidR="007D25C5">
        <w:t>existência</w:t>
      </w:r>
      <w:r>
        <w:t xml:space="preserve"> o papel do terapeuta logotarapeuta é de fazer com que o indivíduo crie consciência de sua responsabilidade pela vida, ampliando o campo de visão do paciente de forma que o potencial de sentido se torne visível para este (FRANKL, 1946). </w:t>
      </w:r>
      <w:r w:rsidR="007D25C5">
        <w:t>Diferencia-se</w:t>
      </w:r>
      <w:r>
        <w:t xml:space="preserve"> da psicanálise por não considerar o indivíduo gratificação e satisfação dos próprios impulsos ou reconciliação dos conflitos entre id, ego e superego, ou na adaptação e ajustamento ao ambiente.</w:t>
      </w:r>
    </w:p>
    <w:p w:rsidR="00B403C0" w:rsidRDefault="00774ED9">
      <w:r>
        <w:rPr>
          <w:highlight w:val="white"/>
        </w:rPr>
        <w:tab/>
      </w:r>
      <w:r>
        <w:t xml:space="preserve">Em sua obra A Vontade de Sentido (2011) Viktor Frankl traz os princípios fundamentais da Logoterapia, formados por elos que se conectam através dos </w:t>
      </w:r>
      <w:r>
        <w:lastRenderedPageBreak/>
        <w:t xml:space="preserve">conceitos principais, sendo eles: a vontade de liberdade, vontade de sentido e o sentido de vida. </w:t>
      </w:r>
    </w:p>
    <w:p w:rsidR="00B403C0" w:rsidRDefault="00774ED9">
      <w:pPr>
        <w:ind w:firstLine="720"/>
      </w:pPr>
      <w:r>
        <w:t xml:space="preserve">Sendo a vontade de liberdade um debate entre o determinismo em que propõe-se que as relações humanas não são fruto de um livre-arbítrio  e sim por causalidades e o pandeterminismo, como afirma segundo </w:t>
      </w:r>
      <w:r>
        <w:rPr>
          <w:color w:val="222222"/>
        </w:rPr>
        <w:t xml:space="preserve">Frankl (1946, p.153): "visão do ser humano que descarta a sua capacidade de tomar uma posição frente a condicionantes quaisquer que sejam". A vontade de sentido que é descrita por Ferreira e Marx (2017, p. 06) como: “a vontade de sentido mobiliza e leva a realização de valores e ao encontro de sentido que tem como efeito a alegria, o prazer, a felicidade.’’ E por fim o sentido de vida, com isso </w:t>
      </w:r>
      <w:r>
        <w:t xml:space="preserve">Frankl (1987) continua a dizer que, o homem está sempre a procura de significado para sua existência, e é esse mesmo sentido de vontade que tem estado insatisfeito na sociedade contemporânea, com teorias que o compreendem como um organismo que reage a estímulos e obedece aos impulsos, não levando em consideração que o homem responde as questões que a vida lhe apresenta e assim realiza significados oferecidos pela vida. Nas palavras de Frankl (1987, p. 33): “os sentidos, do mesmo modo como são únicos, são também mutáveis. Mas não faltam nunca. A vida não deixa jamais de ter sentido.’’ </w:t>
      </w:r>
    </w:p>
    <w:p w:rsidR="00B403C0" w:rsidRDefault="00774ED9">
      <w:r>
        <w:tab/>
        <w:t>Viktor Frankl (1946) nos apresenta o conceito de “otimismo trágico’’, que significa o otimismo humano mesmo diante da “tríade trágica’’ da existência humana circuns inscritos pela dor, culpa e morte. Com isso Frankl ainda nos salienta sobre como conservar o sentido da vida apesar dos aspectos trágicos, apontando o potencial humano de encontrar sentido até nas situações mais miseráveis, tirando o melhor de cada situação.</w:t>
      </w:r>
    </w:p>
    <w:p w:rsidR="00B403C0" w:rsidRDefault="00774ED9">
      <w:r>
        <w:tab/>
        <w:t xml:space="preserve">Em contrapartida, Frankl nos mostra que a </w:t>
      </w:r>
      <w:r w:rsidR="007D25C5">
        <w:t>autotranscedência</w:t>
      </w:r>
      <w:r>
        <w:t xml:space="preserve">, quando o ser humano é direcionado a algo além de si mesmo, junto a Logoterapia o autor defende que se pode encontrar o sentido de </w:t>
      </w:r>
      <w:r w:rsidR="007D25C5">
        <w:t>três</w:t>
      </w:r>
      <w:r>
        <w:t xml:space="preserve"> formas diferentes, a primeira é criando um trabalho ou praticando algo, a segunda é experimentando algo, como a verdade, a bondade ou encontrando alguém o amando e a terceira é pela atitude que temos frente ao sofrimento inevitável. Frankl acredita que quanto mais o indivíduo se afasta de si mesmo e se direciona a algo ou alguém, mais humano ele será e mais se realizará. </w:t>
      </w:r>
    </w:p>
    <w:p w:rsidR="00B403C0" w:rsidRDefault="00774ED9">
      <w:r>
        <w:tab/>
        <w:t xml:space="preserve">Como no filme “Na Natureza </w:t>
      </w:r>
      <w:r w:rsidR="007D25C5">
        <w:t>Selvagem’’ dirigido por Sean Pee</w:t>
      </w:r>
      <w:r>
        <w:t xml:space="preserve">n (2007), baseado na vida do norte-americano Christopher Johnson McCandless, cansado </w:t>
      </w:r>
      <w:r>
        <w:lastRenderedPageBreak/>
        <w:t>da vida no mundo das aparências, do materialismo e do consumo, percebendo que não estava sendo sincero consigo mesmo, decide deixar tudo, doando seu dinheiro para a caridade decide viajar sozinho para o</w:t>
      </w:r>
      <w:r w:rsidR="007D25C5">
        <w:t xml:space="preserve"> Alasca selvagem, e experiência</w:t>
      </w:r>
      <w:r>
        <w:t xml:space="preserve"> o estado de absoluta liberdade, desenhando o próprio destino. O filme baseado no livro deixado pelo próprio jovem nos faz refletir sobre o sentido da vida humana. Em sua buscas pelo destino final se depara com lugares e </w:t>
      </w:r>
      <w:r w:rsidR="007D25C5">
        <w:t>situações lindas e desafiadoras, outras pessoas e culturas, cria</w:t>
      </w:r>
      <w:r>
        <w:t xml:space="preserve"> laços, compartilha momentos e sentimentos, mas continua sua jornada, se deparando com situações e lugares lindos e ao chegar no Alasca resolve se isolar ali. Christopher acabou comendo uma planta venenosa e em seu leito de morte escreveu a frase mais conhecida do filme e do livro “A felicidade só é real quando é compartilhada’’, ele percebeu que o sentido e a felicidade que ele tanto almejava tinha sido vivenciada ao longo da jornada, com os estranhos, enquanto partilhava, vivências, tristezas e alegrias. </w:t>
      </w:r>
    </w:p>
    <w:p w:rsidR="00B403C0" w:rsidRDefault="00774ED9">
      <w:r>
        <w:tab/>
        <w:t xml:space="preserve">O filme citado nos faz refletir novamente sobre uma das formas de se encontrar sentido, onde a </w:t>
      </w:r>
      <w:r w:rsidR="007D25C5">
        <w:t>autotranscedência</w:t>
      </w:r>
      <w:r>
        <w:t xml:space="preserve"> não é um significado a </w:t>
      </w:r>
      <w:r w:rsidR="001054A2">
        <w:t>ser alcançado, mas outra pessoa</w:t>
      </w:r>
      <w:r>
        <w:t xml:space="preserve"> a ser amada (FRANKL, 1989). A felicidade não pode ser buscada, ela é decorrência de algo, que aqui referimos como um sentido, uma vez que a razão é encontrada se tem a felicidade, o ser humano não busca a felicidade, mas sim uma razão para se ser feliz. Ainda da forma com que o ser humano assume seu destino, mostra que nas mais difíceis das situações, em seu último momento de vida existem uma abundância de significado e sentido de vida (FRANKL, 1946).</w:t>
      </w:r>
    </w:p>
    <w:p w:rsidR="00B403C0" w:rsidRDefault="00774ED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Para Frankl (1946) referente ao existencialismo, vida é sofrimento e viver é encontrar sentido na dor, se existe propósito na vida há também na dor e na morte, mas ninguém pode mostrar ao outro seu propósito, cada ser humano deve descobrir por si próprio e aceitar a responsabilidade advinda e responder as perguntas da vida pelas exigências do momento.</w:t>
      </w:r>
    </w:p>
    <w:p w:rsidR="00B403C0" w:rsidRDefault="00774ED9">
      <w:pPr>
        <w:ind w:firstLine="720"/>
        <w:rPr>
          <w:color w:val="374858"/>
          <w:highlight w:val="white"/>
        </w:rPr>
      </w:pPr>
      <w:r>
        <w:t xml:space="preserve">O autor ainda nos </w:t>
      </w:r>
      <w:r w:rsidR="003E3CAC">
        <w:t>lembra de</w:t>
      </w:r>
      <w:r>
        <w:t xml:space="preserve"> que não devemos jamais esquecer que a vida é carregada de sentido, mesmo em uma situação desesperançosa, mesmo diante de um destino que não pode ser alterado, quando não se pode mudar uma situação</w:t>
      </w:r>
      <w:r w:rsidR="003E3CAC">
        <w:t>, por exemplo,</w:t>
      </w:r>
      <w:r>
        <w:t xml:space="preserve"> uma doença incurável como o câncer, nesse momento somos encabidos de mudar a nos mesmos. O ser humano decide quem ele é, é o </w:t>
      </w:r>
      <w:r>
        <w:lastRenderedPageBreak/>
        <w:t xml:space="preserve">ser que inventou as câmaras de gás, no entanto é o mesmo que entrou nas câmaras com uma oração na mente. </w:t>
      </w:r>
    </w:p>
    <w:p w:rsidR="002917AA" w:rsidRDefault="002917AA" w:rsidP="002B36BE"/>
    <w:p w:rsidR="00B403C0" w:rsidRDefault="00774ED9">
      <w:pPr>
        <w:pStyle w:val="Ttulo1"/>
        <w:ind w:left="0" w:firstLine="0"/>
      </w:pPr>
      <w:bookmarkStart w:id="30" w:name="_Toc50118556"/>
      <w:r>
        <w:t>CONSIDERAÇÕES FINAIS</w:t>
      </w:r>
      <w:bookmarkEnd w:id="30"/>
    </w:p>
    <w:p w:rsidR="00B403C0" w:rsidRDefault="00B403C0"/>
    <w:p w:rsidR="00B403C0" w:rsidRDefault="00774ED9">
      <w:pPr>
        <w:ind w:firstLine="708"/>
      </w:pPr>
      <w:r>
        <w:t>Diante do estudo, análise e observação feita neste trabalho foi possível identificar como a sociedade atual condiciona e tem influência na existência dos indivíduos, controlando não apenas superficialmente, mas t</w:t>
      </w:r>
      <w:r w:rsidR="00ED36A9">
        <w:t>ambém suas seus pensamentos,</w:t>
      </w:r>
      <w:r>
        <w:t xml:space="preserve"> seus comportamentos e suas atitudes frente às adversidades da vida, usando então a efemeridade e agilidade do mundo moderno como significado para ser e para fazer parte da sociedade</w:t>
      </w:r>
      <w:r w:rsidR="00ED36A9">
        <w:t xml:space="preserve"> liquido-moderna</w:t>
      </w:r>
      <w:r>
        <w:t>,</w:t>
      </w:r>
      <w:r w:rsidR="00ED36A9">
        <w:t xml:space="preserve"> tendo posse assim da existência do ser humano. </w:t>
      </w:r>
    </w:p>
    <w:p w:rsidR="00B403C0" w:rsidRDefault="00774ED9">
      <w:pPr>
        <w:ind w:firstLine="708"/>
      </w:pPr>
      <w:r>
        <w:t>Foi observado que o indivíduo contemporâneo por meio da influência social tem baixa tolerância à frustração, e que tais sentimentos são observados nos mais jovens, reforçando assi</w:t>
      </w:r>
      <w:r w:rsidR="00ED36A9">
        <w:t xml:space="preserve">m a necessidade de fuga, desde </w:t>
      </w:r>
      <w:r>
        <w:t>o consumo,</w:t>
      </w:r>
      <w:r>
        <w:rPr>
          <w:i/>
        </w:rPr>
        <w:t xml:space="preserve"> fast foods</w:t>
      </w:r>
      <w:r>
        <w:t>, relacionamentos e até mesmo as drogas, dando respostas imediatas para suas dores e amores, esse declínio existencial se mostrou presente pelo abandono dos rituais e tradições humanos durantes os séculos, como apontou Viktor Frankl.</w:t>
      </w:r>
    </w:p>
    <w:p w:rsidR="00B403C0" w:rsidRDefault="00774ED9">
      <w:pPr>
        <w:ind w:firstLine="708"/>
      </w:pPr>
      <w:r>
        <w:t>O homem é livre, e é responsável por essa liberdade, a angústia existencial existente no ser é o reconhecimento do homem diante de toda a grandeza de sua liberdade. Essa mesma angústia durante a revisão bibliográfica se mostrou necessária para a manutenção do ser humano.</w:t>
      </w:r>
    </w:p>
    <w:p w:rsidR="00B403C0" w:rsidRDefault="00774ED9">
      <w:pPr>
        <w:ind w:firstLine="708"/>
      </w:pPr>
      <w:r>
        <w:t>Mas o que mais intriga no estudo são as taxas de auto agressões e de mortalidade no país e no mundo, mesmo em meio às estratégias desenvolvidas por</w:t>
      </w:r>
      <w:r w:rsidR="00385E5A">
        <w:t xml:space="preserve"> organizações como a ONU e OMS, juntamente com</w:t>
      </w:r>
      <w:r>
        <w:t xml:space="preserve"> o comprometimento dos países com a causa, as estatísticas  vem aumentando e ainda ocorre  um suicídio a cada quarenta segundos no mundo, sendo que as idades mais relatadas são de 15 a 29 anos, segundo os mesmos órgãos aproximadamente 800 mil pessoas cometem  suicídio no mundo e um número ainda maior tenta sem sucesso. </w:t>
      </w:r>
    </w:p>
    <w:p w:rsidR="00B403C0" w:rsidRDefault="008177D8">
      <w:pPr>
        <w:ind w:firstLine="708"/>
      </w:pPr>
      <w:r>
        <w:t>Apesar de muito</w:t>
      </w:r>
      <w:r w:rsidR="00774ED9">
        <w:t>s serem os agentes causadores do suicídio, o vazio existencial também pode se encaixar nessa classe,</w:t>
      </w:r>
      <w:r>
        <w:t xml:space="preserve"> como consequência das demais causas além </w:t>
      </w:r>
      <w:r w:rsidR="006A5DA0">
        <w:t>do fato</w:t>
      </w:r>
      <w:r w:rsidR="00774ED9">
        <w:t xml:space="preserve"> que o sentimento de vazio existencial parece crescer a medida que o ser tende a ser comparado, igualado, metrificado e moldado </w:t>
      </w:r>
      <w:r w:rsidR="00774ED9">
        <w:lastRenderedPageBreak/>
        <w:t>dentro de sua cultura, essas amarras sociais o impedem de transcender a existência, ser livre, ser o que nasceu para ser.</w:t>
      </w:r>
    </w:p>
    <w:p w:rsidR="00B403C0" w:rsidRDefault="00774ED9">
      <w:pPr>
        <w:ind w:firstLine="708"/>
      </w:pPr>
      <w:r>
        <w:t xml:space="preserve">E isso, pode-se também reforçar a opinião a respeito da necessidade de mudança de estilo de vida do homem contemporâneo, considerada sociedade líquida descrita por Bauman, onde a existência é comparada à danças das cadeiras, com garantia temporária. No entanto, cada vida humana é de extrema importância, uma vida não pode ser substituída, </w:t>
      </w:r>
      <w:r w:rsidR="006A5DA0">
        <w:t xml:space="preserve">sendo a prevenção do suicídio </w:t>
      </w:r>
      <w:r>
        <w:t xml:space="preserve"> uma responsabilidade social, todos </w:t>
      </w:r>
      <w:r w:rsidR="006A5DA0">
        <w:t xml:space="preserve">enquanto sociedade podemos e </w:t>
      </w:r>
      <w:r>
        <w:t>devemos fazer o mínimo juntamente aos órgãos de políticas públicas para auxiliar na dim</w:t>
      </w:r>
      <w:r w:rsidR="00667A3D">
        <w:t xml:space="preserve">inuição das ocorrências de autoagressões e de suicídios. </w:t>
      </w:r>
    </w:p>
    <w:p w:rsidR="00B403C0" w:rsidRDefault="00774ED9">
      <w:pPr>
        <w:ind w:firstLine="708"/>
      </w:pPr>
      <w:r>
        <w:t>O estudo nos apresenta o conceito de sentido de vida e a Logoterapia, mesmo diante da tríade trágica composta pela dor, culpa e morte o ser humano ainda tem potencial de encontrar o sentido até nas situações mais deprimente</w:t>
      </w:r>
      <w:r w:rsidR="00E50883">
        <w:t>s: pode-se encontrar sentido em ocasiões como</w:t>
      </w:r>
      <w:r>
        <w:t xml:space="preserve"> na dor e na morte e tirar o melhor de cada experiência vivida, por meio da </w:t>
      </w:r>
      <w:r w:rsidR="00E50883">
        <w:t>autotranscedência</w:t>
      </w:r>
      <w:r>
        <w:t xml:space="preserve"> se direcionando além de si mesmo pode se encontrar sentido em diferentes condições, criando ou praticando algo, experienciando a bondade e a alegria e através do amor, se doando. O sentido é algo único de cada ser humano, podendo ser mutável, mas é dever de cada um encontrar o seu sentido e aceitar a responsabilidade e as exigências do mesmo.</w:t>
      </w:r>
    </w:p>
    <w:p w:rsidR="00B403C0" w:rsidRDefault="00774ED9">
      <w:pPr>
        <w:ind w:firstLine="720"/>
      </w:pPr>
      <w:r>
        <w:t xml:space="preserve">Com base nas pesquisas feitas, no recolhimento de materiais para a elaboração do trabalho foi observado </w:t>
      </w:r>
      <w:r w:rsidR="00866805">
        <w:t>um</w:t>
      </w:r>
      <w:r>
        <w:t>a escassez de documentos sobre o assu</w:t>
      </w:r>
      <w:r w:rsidR="00866805">
        <w:t>nto no país, apesar da Logoterapia</w:t>
      </w:r>
      <w:r>
        <w:t xml:space="preserve"> ser uma terapia muito utilizada no mundo, </w:t>
      </w:r>
      <w:r w:rsidR="00866805">
        <w:t xml:space="preserve">em especial n </w:t>
      </w:r>
      <w:r w:rsidR="004677AD">
        <w:t>América</w:t>
      </w:r>
      <w:r w:rsidR="00866805">
        <w:t xml:space="preserve"> do Norte, n</w:t>
      </w:r>
      <w:r>
        <w:t>o Brasil parece não</w:t>
      </w:r>
      <w:r w:rsidR="004677AD">
        <w:t xml:space="preserve"> se</w:t>
      </w:r>
      <w:r>
        <w:t xml:space="preserve"> ter muito conhecimento sobre a terapia de sentido de vida, o que dific</w:t>
      </w:r>
      <w:r w:rsidR="004677AD">
        <w:t>ultou a coleta de materiais, no entanto</w:t>
      </w:r>
      <w:r>
        <w:t xml:space="preserve"> me impulsionou a novos estudos sobre o tema.</w:t>
      </w:r>
    </w:p>
    <w:p w:rsidR="00B403C0" w:rsidRDefault="003E3CAC" w:rsidP="00CB7F43">
      <w:pPr>
        <w:ind w:firstLine="720"/>
      </w:pPr>
      <w:r>
        <w:t>A escolha do tema do tr</w:t>
      </w:r>
      <w:r w:rsidR="00E672FA">
        <w:t>abalho foi em decorrência do falecimento de um grande amigo, porque o mesmo n</w:t>
      </w:r>
      <w:r w:rsidR="00656EE9">
        <w:t>ão conseguiu encontrar seu</w:t>
      </w:r>
      <w:r w:rsidR="00E672FA">
        <w:t xml:space="preserve"> sentido de vida</w:t>
      </w:r>
      <w:r w:rsidR="00656EE9">
        <w:t>, hoje conhecendo a Logoterapia sei que poderia ter o ajudado, contudo sua morte e ser não mais ser</w:t>
      </w:r>
      <w:r w:rsidR="00E63349">
        <w:t xml:space="preserve"> é algo carregado de sentido para mim e</w:t>
      </w:r>
      <w:r w:rsidR="00656EE9">
        <w:t xml:space="preserve"> enchem minha vida de significado</w:t>
      </w:r>
      <w:r w:rsidR="00E63349">
        <w:t>,</w:t>
      </w:r>
      <w:r w:rsidR="008C1F0F">
        <w:t xml:space="preserve">me impulsiona a ser melhor em todos os âmbitos de minha existência, </w:t>
      </w:r>
      <w:r w:rsidR="00826D73">
        <w:t>me orienta a ajudar aqueles qu</w:t>
      </w:r>
      <w:r w:rsidR="00E63349">
        <w:t>e sofrem em busca de sentido</w:t>
      </w:r>
      <w:r w:rsidR="00FC626A">
        <w:t xml:space="preserve">. Com minha formação e a oportunidade de atuar como psicóloga aplicando os conceitos, técnicas e habilidades da Psicologia e da Logoterapia, sei que </w:t>
      </w:r>
      <w:r w:rsidR="00007A69">
        <w:t xml:space="preserve">sua morte não terá </w:t>
      </w:r>
      <w:r w:rsidR="00007A69">
        <w:lastRenderedPageBreak/>
        <w:t>sido em vão. E ainda, acima de qualquer coisa no mundo,</w:t>
      </w:r>
      <w:r w:rsidR="000354F5">
        <w:t xml:space="preserve"> espero levar como Psicóloga os conhecimentos adquiridos aqui adiante, com isso</w:t>
      </w:r>
      <w:r w:rsidR="00007A69">
        <w:t xml:space="preserve"> poderei então</w:t>
      </w:r>
      <w:r w:rsidR="000354F5">
        <w:t>,</w:t>
      </w:r>
      <w:r w:rsidR="00007A69">
        <w:t xml:space="preserve"> impedir que tragédias como essa </w:t>
      </w:r>
      <w:r w:rsidR="000354F5">
        <w:t xml:space="preserve">não </w:t>
      </w:r>
      <w:r w:rsidR="00007A69">
        <w:t>aconteçam</w:t>
      </w:r>
      <w:r w:rsidR="000354F5">
        <w:t xml:space="preserve"> mais</w:t>
      </w:r>
      <w:r w:rsidR="00007A69">
        <w:t xml:space="preserve">. </w:t>
      </w:r>
    </w:p>
    <w:p w:rsidR="00CB7F43" w:rsidRDefault="00472719" w:rsidP="00CB7F43">
      <w:pPr>
        <w:ind w:firstLine="720"/>
      </w:pPr>
      <w:r>
        <w:t xml:space="preserve">Ao concluir a pesquisa foi </w:t>
      </w:r>
      <w:r w:rsidR="007809CD">
        <w:t>observada</w:t>
      </w:r>
      <w:r>
        <w:t xml:space="preserve"> a necessidade de popularização da psicologia no meio social</w:t>
      </w:r>
      <w:r w:rsidR="00375106">
        <w:t>, por se destacar com grandes avanços ao longo dos anos</w:t>
      </w:r>
      <w:r w:rsidR="009E6BA0">
        <w:t xml:space="preserve">, fornecendo </w:t>
      </w:r>
      <w:r w:rsidR="006E31FB">
        <w:t>compreensão</w:t>
      </w:r>
      <w:r w:rsidR="009E6BA0">
        <w:t xml:space="preserve"> sobre os comportamentos, cognição e relações humanas, com </w:t>
      </w:r>
      <w:r w:rsidR="0072441A">
        <w:t>metodologias</w:t>
      </w:r>
      <w:r w:rsidR="009E6BA0">
        <w:t xml:space="preserve"> que contribuem em campos n</w:t>
      </w:r>
      <w:r w:rsidR="0072441A">
        <w:t>ão apenasclínico</w:t>
      </w:r>
      <w:r w:rsidR="009E6BA0">
        <w:t xml:space="preserve">, mas também social, trabalhista, </w:t>
      </w:r>
      <w:r w:rsidR="006E31FB">
        <w:t xml:space="preserve">jurídico, ambiental e educacional com a proposta de saúde e bem-estar humano em </w:t>
      </w:r>
      <w:r w:rsidR="0072441A">
        <w:t xml:space="preserve">cada </w:t>
      </w:r>
      <w:r w:rsidR="006E31FB">
        <w:t xml:space="preserve">uma das áreas de </w:t>
      </w:r>
      <w:r w:rsidR="0040218C">
        <w:t xml:space="preserve">inserção. </w:t>
      </w:r>
    </w:p>
    <w:p w:rsidR="00B403C0" w:rsidRDefault="0040218C" w:rsidP="001E490A">
      <w:pPr>
        <w:ind w:firstLine="720"/>
      </w:pPr>
      <w:r>
        <w:t xml:space="preserve">A desvalorização da saúde mental </w:t>
      </w:r>
      <w:r w:rsidR="006815F2">
        <w:t xml:space="preserve">pela sociedade é evidente no constante adoecimento humano no trabalho, resultando em afastamentos e posteriormente desemprego desses indivíduos, a negligencia quanto as questões emocionais </w:t>
      </w:r>
      <w:r w:rsidR="00CB1E55">
        <w:t xml:space="preserve">resultam ainda também na manutenção do vazio existencial dentro dessa locomotiva que é a sociedade. </w:t>
      </w:r>
      <w:r w:rsidR="00FD61D4">
        <w:t xml:space="preserve">A psicologia é uma ciência que leva o </w:t>
      </w:r>
      <w:r w:rsidR="001E490A">
        <w:t>indivíduo</w:t>
      </w:r>
      <w:r w:rsidR="00FD61D4">
        <w:t xml:space="preserve"> a autodescoberta e compreensão de si, da forma com que cada individuo se relaciona com o mundo</w:t>
      </w:r>
      <w:r w:rsidR="00095F94">
        <w:t xml:space="preserve"> externo e com o seu  mundo interno, contribuindo significativamente com a saúde mental e a qualidade vida do ser</w:t>
      </w:r>
      <w:r w:rsidR="009015E7">
        <w:t>.</w:t>
      </w: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 w:rsidP="009015E7">
      <w:pPr>
        <w:ind w:firstLine="720"/>
      </w:pPr>
    </w:p>
    <w:p w:rsidR="001E490A" w:rsidRDefault="001E490A" w:rsidP="009015E7">
      <w:pPr>
        <w:ind w:firstLine="720"/>
      </w:pPr>
    </w:p>
    <w:p w:rsidR="009015E7" w:rsidRDefault="009015E7" w:rsidP="009015E7">
      <w:pPr>
        <w:ind w:firstLine="720"/>
      </w:pPr>
    </w:p>
    <w:p w:rsidR="009015E7" w:rsidRDefault="009015E7">
      <w:pPr>
        <w:pStyle w:val="Ttulo1"/>
        <w:ind w:left="0" w:firstLine="0"/>
        <w:rPr>
          <w:b w:val="0"/>
          <w:color w:val="auto"/>
        </w:rPr>
      </w:pPr>
      <w:bookmarkStart w:id="31" w:name="_dy75e33t5s1l" w:colFirst="0" w:colLast="0"/>
      <w:bookmarkStart w:id="32" w:name="_Toc50118557"/>
      <w:bookmarkEnd w:id="31"/>
    </w:p>
    <w:p w:rsidR="008A3B9A" w:rsidRDefault="008A3B9A" w:rsidP="008A3B9A"/>
    <w:p w:rsidR="008A3B9A" w:rsidRPr="008A3B9A" w:rsidRDefault="008A3B9A" w:rsidP="008A3B9A"/>
    <w:p w:rsidR="00B403C0" w:rsidRDefault="00774ED9">
      <w:pPr>
        <w:pStyle w:val="Ttulo1"/>
        <w:ind w:left="0" w:firstLine="0"/>
      </w:pPr>
      <w:r>
        <w:t>REFERÊNCIAS</w:t>
      </w:r>
      <w:bookmarkEnd w:id="32"/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:rsidR="00B403C0" w:rsidRDefault="00774ED9">
      <w:pPr>
        <w:spacing w:line="240" w:lineRule="auto"/>
        <w:jc w:val="left"/>
      </w:pPr>
      <w:r>
        <w:t>AQUINO, T. A. A. de et al.Questionário de Sentido de Vida: Evidências de sua Validade Fatorial e Consistência Interna.</w:t>
      </w:r>
      <w:r>
        <w:rPr>
          <w:b/>
        </w:rPr>
        <w:t xml:space="preserve"> Psicol. cienc. prof.</w:t>
      </w:r>
      <w:r>
        <w:t>, Brasília, v. 35, n. 1, p. 4-19, mar. 2015. Disponível em: https://www.scielo.br/scielo.php?pid=S1414-98932015000100004&amp;script=sci_arttext. Acesso em: 20 abr. 2020.</w:t>
      </w:r>
    </w:p>
    <w:p w:rsidR="00B403C0" w:rsidRDefault="00774ED9">
      <w:pPr>
        <w:spacing w:before="240" w:after="240" w:line="240" w:lineRule="auto"/>
        <w:jc w:val="left"/>
      </w:pPr>
      <w:r>
        <w:t xml:space="preserve">BASILIO, Márcio Pereira. Tempos Líquidos. </w:t>
      </w:r>
      <w:r>
        <w:rPr>
          <w:b/>
        </w:rPr>
        <w:t>Sociologias</w:t>
      </w:r>
      <w:r>
        <w:t>,  Porto Alegre,  n. 23, p. 438-449,  Apr.  2010. Disponivel em: &lt;http://www.scielo.br/scielo.php?script=sci_arttext&amp;pid=S1517-45222010000100016&amp;lng=en&amp;nr</w:t>
      </w:r>
      <w:r>
        <w:rPr>
          <w:sz w:val="18"/>
          <w:szCs w:val="18"/>
        </w:rPr>
        <w:t xml:space="preserve">m=iso&gt;. </w:t>
      </w:r>
      <w:r>
        <w:t>Acesso em: 28 de Julho 2020.</w:t>
      </w:r>
    </w:p>
    <w:p w:rsidR="00B403C0" w:rsidRDefault="00774ED9">
      <w:pPr>
        <w:spacing w:before="240" w:after="240" w:line="240" w:lineRule="auto"/>
        <w:jc w:val="left"/>
      </w:pPr>
      <w:r>
        <w:t xml:space="preserve">BAUMAN, Z. </w:t>
      </w:r>
      <w:r>
        <w:rPr>
          <w:b/>
        </w:rPr>
        <w:t>Vida líquida</w:t>
      </w:r>
      <w:r>
        <w:t>. Tradução de Carlos Alberto Medeiros. Rio de Janeiro: Zahar Editores, 2007.</w:t>
      </w:r>
    </w:p>
    <w:p w:rsidR="00B403C0" w:rsidRDefault="00774ED9">
      <w:pPr>
        <w:spacing w:before="240" w:after="240" w:line="240" w:lineRule="auto"/>
        <w:jc w:val="left"/>
      </w:pPr>
      <w:r>
        <w:t xml:space="preserve">BITTENCOURT, Renato. </w:t>
      </w:r>
      <w:r>
        <w:rPr>
          <w:b/>
        </w:rPr>
        <w:t>A Estrutura Simbólica da Vida Líquida em ZygmuntBauman</w:t>
      </w:r>
      <w:r>
        <w:t xml:space="preserve">. Argumentos: Revista de Filosofia (Online), v. 4, p. 75-85, 2010. Disponivel em: </w:t>
      </w:r>
      <w:hyperlink r:id="rId10">
        <w:r>
          <w:rPr>
            <w:color w:val="1155CC"/>
            <w:u w:val="single"/>
          </w:rPr>
          <w:t>http://www.periodicos.ufc.br/argumentos/article/view/18975/29694</w:t>
        </w:r>
      </w:hyperlink>
      <w:r>
        <w:t>. Acesso em: 29 Julho 2020.</w:t>
      </w:r>
    </w:p>
    <w:p w:rsidR="00B403C0" w:rsidRDefault="00774ED9">
      <w:pPr>
        <w:spacing w:line="240" w:lineRule="auto"/>
        <w:jc w:val="left"/>
        <w:rPr>
          <w:b/>
        </w:rPr>
      </w:pPr>
      <w:r>
        <w:t xml:space="preserve">BORGES, A. T.; et al. Angústia existencial contemporânea e sua expressão em psicoterapia. </w:t>
      </w:r>
      <w:r>
        <w:rPr>
          <w:b/>
        </w:rPr>
        <w:t>Akrópolis,</w:t>
      </w:r>
      <w:r>
        <w:t xml:space="preserve"> Revista de Ciências Humanas da UNIPAR. Umuarama, v. 19, n. 4, p. 221-228, out./dez. 2011. Disponível em: https://revistas.unipar.br/index. php/akropolis/article/view/4270. Acesso em:20 abr.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BRASIL. Ministério da Saúde. Secretaria de Vigilância em Saúde. Perfil epidemiológico dos casos notificados de violência autoprovocada e óbitos por suicídio entre jovens de 15 a 29 anos no Brasil, 2011 a 2018. </w:t>
      </w:r>
      <w:r>
        <w:rPr>
          <w:b/>
        </w:rPr>
        <w:t>Boletim Epidemiológico</w:t>
      </w:r>
      <w:r>
        <w:t>, v. 50, n. 24. set. 2019. Disponível em: http://portalarquivos2.saude. gov.br/images/pdf/2019/setembro/13/BE-suic--dio-24-final.pdf. Acesso em: 20 abr.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CARNEIRO, C.; ABRITTA, S. Formas de existir: a busca de sentido para a vida. </w:t>
      </w:r>
      <w:r>
        <w:rPr>
          <w:b/>
        </w:rPr>
        <w:t>Revista da abordagem gestáltica</w:t>
      </w:r>
      <w:r>
        <w:t>, Goiânia, v. 14, n. 2, p. 190-194, dez. 2008. Disponível em: http://pepsic.bvsalud.org/scielo.php?script=sci_arttext&amp;pid=S1809-68672008000200006. Acesso em: 20 fev.2020.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CARVALHO, J. M. de. O problema do sentido. </w:t>
      </w:r>
      <w:r>
        <w:rPr>
          <w:b/>
        </w:rPr>
        <w:t>Revista Estudos Filosóficos,</w:t>
      </w:r>
      <w:r>
        <w:t xml:space="preserve"> UFSJ, São João del-Rei, MG, n. 5, 2010, p. 28-42. Disponível em: https://ufsj.edu.br/ portal2-repositorio/File/revistaestudosfilosoficos/art3-rev5.pdf. Acesso em: 20 fev. 2020.</w:t>
      </w:r>
    </w:p>
    <w:p w:rsidR="00B403C0" w:rsidRDefault="00774ED9">
      <w:pPr>
        <w:spacing w:line="240" w:lineRule="auto"/>
        <w:jc w:val="left"/>
      </w:pPr>
      <w:r>
        <w:t> </w:t>
      </w:r>
    </w:p>
    <w:p w:rsidR="00B403C0" w:rsidRDefault="00774ED9">
      <w:pPr>
        <w:spacing w:line="240" w:lineRule="auto"/>
        <w:jc w:val="left"/>
        <w:rPr>
          <w:b/>
        </w:rPr>
      </w:pPr>
      <w:r>
        <w:t xml:space="preserve">DUTRA, Elza. Suicídios de universitários: o vazio existencial de jovens na contemporaneidade. </w:t>
      </w:r>
      <w:r>
        <w:rPr>
          <w:b/>
        </w:rPr>
        <w:t>Estudos e Pesquisas em Psicologia</w:t>
      </w:r>
      <w:r>
        <w:t>, UERJ. RJ, v. 12, n. 3, set./dez. 2012, p. 924 -937. Disponível em: https://www.e-</w:t>
      </w:r>
      <w:r>
        <w:lastRenderedPageBreak/>
        <w:t>publicacoes.uerj.br/index. php/revispsi/article/view/8229/5985. Acesso em: 20 março2020.</w:t>
      </w:r>
    </w:p>
    <w:p w:rsidR="00B403C0" w:rsidRDefault="00B403C0">
      <w:pPr>
        <w:spacing w:line="240" w:lineRule="auto"/>
        <w:jc w:val="left"/>
        <w:rPr>
          <w:b/>
        </w:rPr>
      </w:pPr>
    </w:p>
    <w:p w:rsidR="00B403C0" w:rsidRDefault="00774ED9">
      <w:pPr>
        <w:spacing w:before="240" w:after="240" w:line="276" w:lineRule="auto"/>
        <w:jc w:val="left"/>
        <w:rPr>
          <w:highlight w:val="white"/>
        </w:rPr>
      </w:pPr>
      <w:r>
        <w:rPr>
          <w:highlight w:val="white"/>
        </w:rPr>
        <w:t xml:space="preserve">Ferreira, F.N., &amp; Marx, R.B. </w:t>
      </w:r>
      <w:r>
        <w:rPr>
          <w:b/>
          <w:highlight w:val="white"/>
        </w:rPr>
        <w:t>O vazio existencial em interface com o uso de drogas sob a ótica da Logoterapia e análise existencial</w:t>
      </w:r>
      <w:r>
        <w:rPr>
          <w:highlight w:val="white"/>
        </w:rPr>
        <w:t>. Faculdade Sant'Ana em Revista, v.1. 2017. Disponivel em: file:///C:/Users/MADARA/Downloads/11-Texto%20do%20artigo-230-2-10-20190309%20(1).pdf. Acesso em: 20 agosto 2020.</w:t>
      </w:r>
    </w:p>
    <w:p w:rsidR="00B403C0" w:rsidRDefault="00774ED9">
      <w:pPr>
        <w:spacing w:before="240" w:after="240" w:line="276" w:lineRule="auto"/>
        <w:jc w:val="left"/>
        <w:rPr>
          <w:highlight w:val="white"/>
        </w:rPr>
      </w:pPr>
      <w:r>
        <w:rPr>
          <w:highlight w:val="white"/>
        </w:rPr>
        <w:t xml:space="preserve">Frankl, V. E. </w:t>
      </w:r>
      <w:r>
        <w:rPr>
          <w:b/>
          <w:highlight w:val="white"/>
        </w:rPr>
        <w:t>A vontade de sentido</w:t>
      </w:r>
      <w:r>
        <w:rPr>
          <w:highlight w:val="white"/>
        </w:rPr>
        <w:t>: fundamentos e aplicações da Logoterapia. São Paulo: Paulus. 2011.</w:t>
      </w:r>
    </w:p>
    <w:p w:rsidR="00B403C0" w:rsidRDefault="00774ED9">
      <w:pPr>
        <w:spacing w:line="240" w:lineRule="auto"/>
        <w:jc w:val="left"/>
        <w:rPr>
          <w:color w:val="000000"/>
          <w:highlight w:val="white"/>
        </w:rPr>
      </w:pPr>
      <w:r>
        <w:rPr>
          <w:color w:val="222222"/>
          <w:highlight w:val="white"/>
        </w:rPr>
        <w:t xml:space="preserve">FRANKL, V. E. </w:t>
      </w:r>
      <w:r>
        <w:rPr>
          <w:b/>
          <w:color w:val="000000"/>
          <w:highlight w:val="white"/>
        </w:rPr>
        <w:t>Em busca de sentido:</w:t>
      </w:r>
      <w:r>
        <w:rPr>
          <w:color w:val="000000"/>
          <w:highlight w:val="white"/>
        </w:rPr>
        <w:t xml:space="preserve"> um psicólogo no campo de concentração. 47. ed. São Leopoldo: Sinodal, 1946.</w:t>
      </w:r>
    </w:p>
    <w:p w:rsidR="00B403C0" w:rsidRDefault="00B403C0">
      <w:pPr>
        <w:spacing w:line="240" w:lineRule="auto"/>
        <w:jc w:val="left"/>
        <w:rPr>
          <w:color w:val="000000"/>
          <w:highlight w:val="white"/>
        </w:rPr>
      </w:pPr>
    </w:p>
    <w:p w:rsidR="00B403C0" w:rsidRDefault="00774ED9">
      <w:pPr>
        <w:spacing w:line="240" w:lineRule="auto"/>
        <w:jc w:val="left"/>
      </w:pPr>
      <w:r>
        <w:rPr>
          <w:color w:val="222222"/>
          <w:highlight w:val="white"/>
        </w:rPr>
        <w:t xml:space="preserve">FRANKL, V. E. </w:t>
      </w:r>
      <w:r>
        <w:rPr>
          <w:b/>
          <w:color w:val="000000"/>
          <w:highlight w:val="white"/>
        </w:rPr>
        <w:t>Um sentido para a vida:</w:t>
      </w:r>
      <w:r>
        <w:rPr>
          <w:color w:val="000000"/>
          <w:highlight w:val="white"/>
        </w:rPr>
        <w:t xml:space="preserve"> psicoterapia e humanismo. 14. ed. São Paulo: Idéias e Letras, 1978.</w:t>
      </w:r>
    </w:p>
    <w:p w:rsidR="00B403C0" w:rsidRDefault="00774ED9">
      <w:pPr>
        <w:spacing w:before="240" w:after="240" w:line="240" w:lineRule="auto"/>
      </w:pPr>
      <w:r>
        <w:rPr>
          <w:highlight w:val="white"/>
        </w:rPr>
        <w:t xml:space="preserve">FRANKL, V. </w:t>
      </w:r>
      <w:r>
        <w:rPr>
          <w:b/>
          <w:highlight w:val="white"/>
        </w:rPr>
        <w:t>O sofrimento de uma vida semsentido</w:t>
      </w:r>
      <w:r>
        <w:rPr>
          <w:highlight w:val="white"/>
        </w:rPr>
        <w:t>: Caminhos para encontrar uma razão de viver.1° ed. São Paulo. É Realizações. 2015.</w:t>
      </w:r>
    </w:p>
    <w:p w:rsidR="00B403C0" w:rsidRDefault="00774ED9">
      <w:pPr>
        <w:spacing w:line="240" w:lineRule="auto"/>
        <w:jc w:val="left"/>
      </w:pPr>
      <w:r>
        <w:t>Flynn, T.  Jean-Paul Sartre.Tradução: Vitor Luiz Rigoti dos Anjos, 2013.</w:t>
      </w:r>
      <w:r>
        <w:rPr>
          <w:b/>
        </w:rPr>
        <w:t xml:space="preserve"> Investigação Filosófica</w:t>
      </w:r>
      <w:r>
        <w:t>: vol. 4, n. 2, artigo digital 4, 2013. Disponível em: https://periodicos.unifap.br/index.php/investigacaofilosofica/article/download/4877/2203. Acesso em: 20 março</w:t>
      </w:r>
      <w:r>
        <w:rPr>
          <w:b/>
        </w:rPr>
        <w:t xml:space="preserve">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GIL, Antonio Carlos. </w:t>
      </w:r>
      <w:r>
        <w:rPr>
          <w:b/>
        </w:rPr>
        <w:t>Como elaborar projetos de pesquisa.</w:t>
      </w:r>
      <w:r>
        <w:t xml:space="preserve"> 4. ed. São Paulo: Atlas, 2010. 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GONÇALVES, R. R. Identidade, consumo e sociabilidade: implicações e éticas. </w:t>
      </w:r>
      <w:r>
        <w:rPr>
          <w:b/>
        </w:rPr>
        <w:t>Estudos e pesquisas em psicologia</w:t>
      </w:r>
      <w:r>
        <w:t>, UERJ, RJ, ano 9, n.1, p. 185-198, 2009. Disponível em: http://www.revispsi.uerj.br/v9n1/artigos/pdf/v9n1a15.pdf. Acesso em: 23 março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rPr>
          <w:color w:val="000000"/>
        </w:rPr>
        <w:t>HESKETH, José Luiz; COSTA, Maria T. P. M.. Construção de um instrumento para medida de satisfação no trabalho.</w:t>
      </w:r>
      <w:r>
        <w:rPr>
          <w:b/>
          <w:color w:val="000000"/>
        </w:rPr>
        <w:t> Rev. adm. empres.</w:t>
      </w:r>
      <w:r>
        <w:rPr>
          <w:color w:val="000000"/>
        </w:rPr>
        <w:t xml:space="preserve">,  São Paulo ,  v. 20, n. 3, p. 59-68.  1980 . Disponivel em: </w:t>
      </w:r>
      <w:r>
        <w:t xml:space="preserve">&lt;http://www.scielo.br/scielo.php?script=sci_arttext&amp;pid=S0034-75901980000300005&amp;lng=en&amp;nrm=iso&gt;. Acesso em: 13 maio 2020. 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  <w:rPr>
          <w:b/>
        </w:rPr>
      </w:pPr>
      <w:r>
        <w:t xml:space="preserve">MACIEL, V. Ministério da Saúde. Agência Saúde. </w:t>
      </w:r>
      <w:r>
        <w:rPr>
          <w:b/>
        </w:rPr>
        <w:t xml:space="preserve">Novos dados reforçam a importância da prevenção do suicídio. </w:t>
      </w:r>
      <w:r>
        <w:t xml:space="preserve">2018. Disponível em: http://www.saude. gov.br/noticias/agencia-saude/44404-novos-dados-reforcam-a-importancia-da-prevencao-do-suicidio. Acesso em: 14 maio </w:t>
      </w:r>
      <w:r w:rsidRPr="00E03BC5">
        <w:t>2020.</w:t>
      </w:r>
    </w:p>
    <w:p w:rsidR="00B403C0" w:rsidRDefault="00B403C0">
      <w:pPr>
        <w:spacing w:line="240" w:lineRule="auto"/>
        <w:jc w:val="left"/>
        <w:rPr>
          <w:b/>
        </w:rPr>
      </w:pPr>
    </w:p>
    <w:p w:rsidR="00B403C0" w:rsidRDefault="00774ED9">
      <w:pPr>
        <w:spacing w:line="240" w:lineRule="auto"/>
        <w:jc w:val="left"/>
      </w:pPr>
      <w:r>
        <w:t xml:space="preserve">MATSUOKA, L. T.; SILVA, J. J. </w:t>
      </w:r>
      <w:r>
        <w:rPr>
          <w:b/>
        </w:rPr>
        <w:t>Os eventos e a hierarquia das necessidades humanas de Maslow:</w:t>
      </w:r>
      <w:r>
        <w:t xml:space="preserve"> conjecturas na sociedade contemporânea. ColloquiumHumanarum, Presidente Prudente, v. 10, p. 633-639, 2013. Disponível em: </w:t>
      </w:r>
      <w:r>
        <w:lastRenderedPageBreak/>
        <w:t>http://www.unoeste.br/site/enepe/2013/suplementos/area/Humanarum/Psicologia/Os%20eventos%20e%20a%20Hierarquia%20das%20Necessidades%20Humanas%20de%20Maslow%20conjecturas%20na%20sociedade%20contempor%C3%A2nea.pdf. Acesso em: 21 maio 2020.</w:t>
      </w:r>
    </w:p>
    <w:p w:rsidR="00B403C0" w:rsidRDefault="00B403C0">
      <w:pPr>
        <w:spacing w:line="240" w:lineRule="auto"/>
        <w:jc w:val="left"/>
      </w:pPr>
    </w:p>
    <w:p w:rsidR="00B403C0" w:rsidRPr="008A3B9A" w:rsidRDefault="00774ED9">
      <w:pPr>
        <w:spacing w:line="240" w:lineRule="auto"/>
        <w:jc w:val="left"/>
        <w:rPr>
          <w:highlight w:val="white"/>
        </w:rPr>
      </w:pPr>
      <w:r>
        <w:t xml:space="preserve">MOURA, </w:t>
      </w:r>
      <w:r>
        <w:rPr>
          <w:highlight w:val="white"/>
        </w:rPr>
        <w:t xml:space="preserve">A. T. M. S. (Org.) et al. </w:t>
      </w:r>
      <w:r>
        <w:rPr>
          <w:b/>
          <w:highlight w:val="white"/>
        </w:rPr>
        <w:t>Prevenção do suicídio no nível local:</w:t>
      </w:r>
      <w:r>
        <w:rPr>
          <w:highlight w:val="white"/>
        </w:rPr>
        <w:t xml:space="preserve"> orientações para a formação de redes municipais de prevenção e controle do suicídio e para os profissionais que a integram. Porto Alegre: Corag, 2011, 87 p. Disponível em: https://www.polbr.med.br/ ano11/034704do1ao64.pdf. Acesso em: </w:t>
      </w:r>
      <w:r w:rsidRPr="008A3B9A">
        <w:t>20 maio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MORAIS; Regis. </w:t>
      </w:r>
      <w:r>
        <w:rPr>
          <w:b/>
        </w:rPr>
        <w:t>Stress existencial e sentido da vida</w:t>
      </w:r>
      <w:r>
        <w:t>. Edição Loyola, São Paulo, Brasil, 1997.</w:t>
      </w:r>
    </w:p>
    <w:p w:rsidR="00B403C0" w:rsidRDefault="00774ED9">
      <w:pPr>
        <w:spacing w:before="240" w:after="240" w:line="240" w:lineRule="auto"/>
        <w:jc w:val="left"/>
      </w:pPr>
      <w:r>
        <w:rPr>
          <w:b/>
        </w:rPr>
        <w:t>Na Natureza Selvagem</w:t>
      </w:r>
      <w:r>
        <w:t>. Sean Penn. River Road Entertainment; Square One C.I.H; LinsonFilm. 2007.</w:t>
      </w:r>
    </w:p>
    <w:p w:rsidR="00B403C0" w:rsidRDefault="00774ED9">
      <w:pPr>
        <w:spacing w:line="240" w:lineRule="auto"/>
        <w:jc w:val="left"/>
      </w:pPr>
      <w:r>
        <w:t>OPAS/OMS. Organização Pan-americana da Saúde/ Organização Mundial da Saúde. </w:t>
      </w:r>
      <w:r>
        <w:rPr>
          <w:b/>
        </w:rPr>
        <w:t>Folha informativa - Suicídio. </w:t>
      </w:r>
      <w:r>
        <w:t>2018. Disponível em:https://www.paho.org/ bra/index.php?option=com_content&amp;view=article&amp;id=5671:folha-informativa-suicidio&amp;Itemid=839. Acesso em: 17 maio 2020.</w:t>
      </w:r>
    </w:p>
    <w:p w:rsidR="00B403C0" w:rsidRDefault="00774ED9">
      <w:pPr>
        <w:spacing w:line="240" w:lineRule="auto"/>
        <w:jc w:val="left"/>
      </w:pPr>
      <w:r>
        <w:rPr>
          <w:b/>
        </w:rPr>
        <w:t> </w:t>
      </w:r>
    </w:p>
    <w:p w:rsidR="00B403C0" w:rsidRDefault="00774ED9">
      <w:pPr>
        <w:spacing w:line="240" w:lineRule="auto"/>
        <w:jc w:val="left"/>
        <w:rPr>
          <w:b/>
        </w:rPr>
      </w:pPr>
      <w:r>
        <w:t xml:space="preserve">______. </w:t>
      </w:r>
      <w:r>
        <w:rPr>
          <w:b/>
        </w:rPr>
        <w:t>Uma pessoa morre por suicídio a cada 40 segundos afirma OMS.</w:t>
      </w:r>
      <w:r>
        <w:t> 9 set. 2019. Disponível em: https://www.paho.org/bra/index.php?option=com_content&amp; view=article&amp;id=6017:suicidio-uma-pessoa-morre-a-cada-40-segundos-afirma-oms&amp;Itemid=839. Acesso em: 17 maio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  <w:rPr>
          <w:b/>
        </w:rPr>
      </w:pPr>
      <w:r>
        <w:t>Organização Mundial da Saúde – OMS. </w:t>
      </w:r>
      <w:r>
        <w:rPr>
          <w:b/>
        </w:rPr>
        <w:t>Prevenção do Suicídio:</w:t>
      </w:r>
      <w:r>
        <w:t> Um Recurso para Conselheiros.  Genebra, 2006. Disponível em: https://www.who.int/ mental_health/ media/counsellors_portuguese.pdf. Acesso em: 15 maio 2020.</w:t>
      </w:r>
    </w:p>
    <w:p w:rsidR="00B403C0" w:rsidRDefault="00774ED9">
      <w:pPr>
        <w:spacing w:line="240" w:lineRule="auto"/>
        <w:jc w:val="left"/>
        <w:rPr>
          <w:b/>
        </w:rPr>
      </w:pPr>
      <w:r>
        <w:t> </w:t>
      </w:r>
    </w:p>
    <w:p w:rsidR="00B403C0" w:rsidRDefault="00774ED9">
      <w:pPr>
        <w:spacing w:line="240" w:lineRule="auto"/>
        <w:jc w:val="left"/>
      </w:pPr>
      <w:r>
        <w:t>ONU News. Perspectiva Global Reportagens Humanas. </w:t>
      </w:r>
      <w:r>
        <w:rPr>
          <w:b/>
        </w:rPr>
        <w:t>OMS: mais de 300 milhões de pessoas sofrem de depressão no mundo</w:t>
      </w:r>
      <w:r>
        <w:t>. 23 fev. 2017. Disponível em: https://news.un.org/pt/audio/2017/02/1198621. Acesso em: 15 maio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PIZZANI, L. et al. A arte da pesquisa bibliográfica na busca do conhecimento. </w:t>
      </w:r>
      <w:r>
        <w:rPr>
          <w:b/>
        </w:rPr>
        <w:t>Revista Digital de Biblioteconomia e Ciência da Informação</w:t>
      </w:r>
      <w:r>
        <w:t>, Campinas, v. 10, p. 53-66, jul./dez. 2012.  Disponivel em: https://periodicos.sbu.unicamp.br/ojs/index.php/rdbci/article/view/1896/pdf_28.  Acesso  em: 12 fev.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SANTOS, T. T. </w:t>
      </w:r>
      <w:r>
        <w:rPr>
          <w:b/>
        </w:rPr>
        <w:t>Sartre e a Realidade Humana:</w:t>
      </w:r>
      <w:r>
        <w:t xml:space="preserve"> Uma Compreensão Fenomenológica da Existência do para-si enquanto Liberdade. </w:t>
      </w:r>
      <w:r>
        <w:rPr>
          <w:b/>
        </w:rPr>
        <w:t>SapereAude</w:t>
      </w:r>
      <w:r>
        <w:t xml:space="preserve"> Belo Horizonte, v. 7 n. 12, p. 479-496, 5 dez. 2017. Disponível em: http://periodicos.pucminas.br/index.php/ SapereAude/article/view/P.2177-6342.2016v7n13p479. Acesso em: 15 fev.</w:t>
      </w:r>
      <w:r w:rsidRPr="008A3B9A">
        <w:t>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</w:pPr>
      <w:r>
        <w:t xml:space="preserve">SILVA, K.; ALVES, M.; COUTO, D. Suicídio:Uma escolha existencial frente ao desespero humano. </w:t>
      </w:r>
      <w:r>
        <w:rPr>
          <w:b/>
        </w:rPr>
        <w:t>Pretextos – Revista da graduação em Psicologia da PUC Minas</w:t>
      </w:r>
      <w:r>
        <w:t xml:space="preserve">. Belo Horizonte, v.1 n. 2, p. 1-260, jul./dez. 2016. Disponível em: </w:t>
      </w:r>
      <w:r>
        <w:lastRenderedPageBreak/>
        <w:t xml:space="preserve">http://periodicos.pucminas.br/index.php/pretextos/issue/view/844. Acesso em: 15 fev. </w:t>
      </w:r>
      <w:r w:rsidRPr="008A3B9A">
        <w:t>2020.</w:t>
      </w:r>
    </w:p>
    <w:p w:rsidR="00B403C0" w:rsidRDefault="00774ED9">
      <w:pPr>
        <w:spacing w:line="240" w:lineRule="auto"/>
        <w:jc w:val="left"/>
      </w:pPr>
      <w:r>
        <w:rPr>
          <w:b/>
        </w:rPr>
        <w:t> </w:t>
      </w:r>
    </w:p>
    <w:p w:rsidR="00B403C0" w:rsidRDefault="00774ED9">
      <w:pPr>
        <w:spacing w:line="240" w:lineRule="auto"/>
        <w:jc w:val="left"/>
      </w:pPr>
      <w:r>
        <w:t>SILVEIRA, D. R.; MAHFOUD, M. Contribuições de Viktor Emil Frankl ao conceito de resiliência.</w:t>
      </w:r>
      <w:r>
        <w:rPr>
          <w:b/>
        </w:rPr>
        <w:t>Estudos de psicologia.</w:t>
      </w:r>
      <w:r>
        <w:t xml:space="preserve"> Campinas, v. 25, n. 4, p. 567-576, out./dez. 2008. Disponível em: https://www.scielo.br/pdf/estpsi/v25n4/a11v25n4.pdf. Acesso em: 18 fev.</w:t>
      </w:r>
      <w:r w:rsidRPr="008A3B9A">
        <w:t>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  <w:rPr>
          <w:b/>
        </w:rPr>
      </w:pPr>
      <w:r>
        <w:t xml:space="preserve">SIMILI, E.; FONSECA, B. O Vazio Existencial na Sociedade Consumista Contemporânea: uma revisão teórica. </w:t>
      </w:r>
      <w:r>
        <w:rPr>
          <w:b/>
        </w:rPr>
        <w:t>FAEF -Revistas Científicas Eletrônicas</w:t>
      </w:r>
      <w:r>
        <w:t>. Garça/SP, 2015. Disponível em: http://faef.revista.inf.br/site/e/psicologia-27-edicao-novembro-2016.html#tab1244. Acesso em: 17maio</w:t>
      </w:r>
      <w:r w:rsidRPr="008A3B9A">
        <w:t>2020.</w:t>
      </w:r>
    </w:p>
    <w:p w:rsidR="00B403C0" w:rsidRDefault="00B403C0">
      <w:pPr>
        <w:spacing w:line="240" w:lineRule="auto"/>
        <w:jc w:val="left"/>
        <w:rPr>
          <w:b/>
        </w:rPr>
      </w:pPr>
    </w:p>
    <w:p w:rsidR="00B403C0" w:rsidRDefault="00774ED9">
      <w:pPr>
        <w:spacing w:line="240" w:lineRule="auto"/>
        <w:jc w:val="left"/>
      </w:pPr>
      <w:r>
        <w:t xml:space="preserve">SANTOS, David Moises Barreto dos. Educação para sentido na vida e valores: percepção de universitários a partir do livro “Em busca de sentido”, de Viktor Frankl. </w:t>
      </w:r>
      <w:r>
        <w:rPr>
          <w:b/>
        </w:rPr>
        <w:t>Rev. Bras. Estud. Pedagog</w:t>
      </w:r>
      <w:r>
        <w:t>.,  Brasília ,  v. 100, n. 254, p. 230-252,  Apr.  2019 Disponivel em: http://www.scielo.br/scielo.php?script=sci_arttext&amp;pid=S2176-66812019000100230&amp;lng=en&amp;nrm=iso&gt;. accesson  01  Sept.  2020.  Epub May 16, 2019.  http://dx.doi.org/10.24109/2176-6681.rbep.100i254.3911.</w:t>
      </w:r>
    </w:p>
    <w:p w:rsidR="00B403C0" w:rsidRDefault="00774ED9">
      <w:pPr>
        <w:spacing w:before="240" w:after="240" w:line="240" w:lineRule="auto"/>
        <w:jc w:val="left"/>
      </w:pPr>
      <w:r>
        <w:rPr>
          <w:b/>
        </w:rPr>
        <w:t>Suicídio: informando para prevenir</w:t>
      </w:r>
      <w:r>
        <w:t xml:space="preserve"> / Associação Brasileira de Psiquiatria, Comissão de Estudos e Prevenção de Suicídio.– Brasília: CFM/ABP, 2014. Disponivel em : </w:t>
      </w:r>
      <w:hyperlink r:id="rId11">
        <w:r>
          <w:rPr>
            <w:color w:val="1155CC"/>
            <w:u w:val="single"/>
          </w:rPr>
          <w:t>https://www.cvv.org.br/wp-content/uploads/2017/05/suicidio_informado_para_prevenir_abp_2014.pdf</w:t>
        </w:r>
      </w:hyperlink>
      <w:r>
        <w:t xml:space="preserve">. Acesso em: 12 Agosto </w:t>
      </w:r>
      <w:r>
        <w:rPr>
          <w:b/>
        </w:rPr>
        <w:t>2020.</w:t>
      </w:r>
    </w:p>
    <w:p w:rsidR="00B403C0" w:rsidRDefault="00774ED9">
      <w:pPr>
        <w:spacing w:line="240" w:lineRule="auto"/>
        <w:jc w:val="left"/>
      </w:pPr>
      <w:r>
        <w:t>World Health Organization. </w:t>
      </w:r>
      <w:r>
        <w:rPr>
          <w:b/>
        </w:rPr>
        <w:t>Mental Health Gap ActionProgramme (mhGAP).</w:t>
      </w:r>
      <w:r>
        <w:t xml:space="preserve"> 2014. Disponível em: https://www.who.int/mental_health/mhgap/en/. Acesso em: 10 maio 2020.</w:t>
      </w:r>
    </w:p>
    <w:p w:rsidR="00B403C0" w:rsidRDefault="00B403C0">
      <w:pPr>
        <w:spacing w:line="240" w:lineRule="auto"/>
        <w:jc w:val="left"/>
      </w:pPr>
    </w:p>
    <w:p w:rsidR="00B403C0" w:rsidRDefault="00774ED9">
      <w:pPr>
        <w:spacing w:line="240" w:lineRule="auto"/>
        <w:jc w:val="left"/>
        <w:rPr>
          <w:b/>
        </w:rPr>
      </w:pPr>
      <w:r>
        <w:t xml:space="preserve">______. </w:t>
      </w:r>
      <w:r>
        <w:rPr>
          <w:b/>
        </w:rPr>
        <w:t>Preventing suicide:</w:t>
      </w:r>
      <w:r>
        <w:t> a global imperative. 2014. Disponível em: http://www. who.int/mental_health/suicide-prevention/exe_summary_english.pdf?ua=1. Acesso em: 10 maio 2020.</w:t>
      </w:r>
    </w:p>
    <w:p w:rsidR="00B403C0" w:rsidRDefault="00B403C0">
      <w:pPr>
        <w:spacing w:line="240" w:lineRule="auto"/>
        <w:jc w:val="left"/>
        <w:rPr>
          <w:b/>
        </w:rPr>
      </w:pPr>
    </w:p>
    <w:p w:rsidR="00B403C0" w:rsidRDefault="00B403C0">
      <w:pPr>
        <w:spacing w:line="240" w:lineRule="auto"/>
        <w:jc w:val="center"/>
        <w:rPr>
          <w:b/>
        </w:rPr>
      </w:pPr>
    </w:p>
    <w:p w:rsidR="00B403C0" w:rsidRDefault="00B403C0">
      <w:pPr>
        <w:spacing w:line="240" w:lineRule="auto"/>
        <w:jc w:val="center"/>
        <w:rPr>
          <w:b/>
        </w:rPr>
      </w:pPr>
    </w:p>
    <w:p w:rsidR="00B403C0" w:rsidRDefault="00B403C0">
      <w:pPr>
        <w:spacing w:line="240" w:lineRule="auto"/>
        <w:jc w:val="center"/>
        <w:rPr>
          <w:b/>
        </w:rPr>
      </w:pPr>
    </w:p>
    <w:p w:rsidR="00B403C0" w:rsidRDefault="00B403C0">
      <w:pPr>
        <w:spacing w:line="240" w:lineRule="auto"/>
        <w:jc w:val="center"/>
        <w:rPr>
          <w:b/>
        </w:rPr>
      </w:pPr>
    </w:p>
    <w:p w:rsidR="00B403C0" w:rsidRDefault="00B403C0">
      <w:pPr>
        <w:spacing w:line="240" w:lineRule="auto"/>
        <w:jc w:val="center"/>
        <w:rPr>
          <w:b/>
        </w:rPr>
      </w:pPr>
    </w:p>
    <w:p w:rsidR="00B403C0" w:rsidRDefault="00B4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25518A" w:rsidRDefault="00255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9768CF" w:rsidRDefault="009768CF" w:rsidP="006403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:rsidR="009768CF" w:rsidRDefault="0025518A" w:rsidP="006403E2">
      <w:pPr>
        <w:pStyle w:val="Ttulo7"/>
        <w:jc w:val="left"/>
      </w:pPr>
      <w:bookmarkStart w:id="33" w:name="_Toc50118558"/>
      <w:r>
        <w:lastRenderedPageBreak/>
        <w:t>ANEXOS</w:t>
      </w:r>
      <w:bookmarkEnd w:id="33"/>
    </w:p>
    <w:p w:rsidR="006403E2" w:rsidRDefault="006403E2" w:rsidP="006403E2">
      <w:r>
        <w:rPr>
          <w:noProof/>
        </w:rPr>
        <w:drawing>
          <wp:inline distT="0" distB="0" distL="0" distR="0">
            <wp:extent cx="5456018" cy="7942997"/>
            <wp:effectExtent l="0" t="0" r="0" b="1270"/>
            <wp:docPr id="6" name="Imagem 6" descr="C:\Users\ianos\Downloads\rafa t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anos\Downloads\rafa tc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4" cy="796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0D" w:rsidRDefault="00407E0D" w:rsidP="006403E2"/>
    <w:p w:rsidR="00407E0D" w:rsidRPr="006403E2" w:rsidRDefault="00407E0D" w:rsidP="006403E2"/>
    <w:sectPr w:rsidR="00407E0D" w:rsidRPr="006403E2" w:rsidSect="00415CA1">
      <w:headerReference w:type="default" r:id="rId13"/>
      <w:pgSz w:w="11906" w:h="16838"/>
      <w:pgMar w:top="1701" w:right="1134" w:bottom="1134" w:left="1701" w:header="708" w:footer="708" w:gutter="0"/>
      <w:cols w:space="720" w:equalWidth="0">
        <w:col w:w="8838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B533" w16cex:dateUtc="2020-10-27T19:03:00Z"/>
  <w16cex:commentExtensible w16cex:durableId="2342731A" w16cex:dateUtc="2020-10-27T14:21:00Z"/>
  <w16cex:commentExtensible w16cex:durableId="2342742E" w16cex:dateUtc="2020-10-27T14:25:00Z"/>
  <w16cex:commentExtensible w16cex:durableId="23427460" w16cex:dateUtc="2020-10-27T14:2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AFF" w:rsidRDefault="00EB6AFF">
      <w:pPr>
        <w:spacing w:line="240" w:lineRule="auto"/>
      </w:pPr>
      <w:r>
        <w:separator/>
      </w:r>
    </w:p>
  </w:endnote>
  <w:endnote w:type="continuationSeparator" w:id="1">
    <w:p w:rsidR="00EB6AFF" w:rsidRDefault="00EB6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AFF" w:rsidRDefault="00EB6AFF">
      <w:pPr>
        <w:spacing w:line="240" w:lineRule="auto"/>
      </w:pPr>
      <w:r>
        <w:separator/>
      </w:r>
    </w:p>
  </w:footnote>
  <w:footnote w:type="continuationSeparator" w:id="1">
    <w:p w:rsidR="00EB6AFF" w:rsidRDefault="00EB6A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C0" w:rsidRDefault="00B403C0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C0" w:rsidRDefault="00415CA1">
    <w:pPr>
      <w:jc w:val="right"/>
    </w:pPr>
    <w:r>
      <w:fldChar w:fldCharType="begin"/>
    </w:r>
    <w:r w:rsidR="00774ED9">
      <w:instrText>PAGE</w:instrText>
    </w:r>
    <w:r>
      <w:fldChar w:fldCharType="separate"/>
    </w:r>
    <w:r w:rsidR="001E36B4">
      <w:rPr>
        <w:noProof/>
      </w:rPr>
      <w:t>38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F90"/>
    <w:multiLevelType w:val="multilevel"/>
    <w:tmpl w:val="1D2C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54723"/>
    <w:multiLevelType w:val="hybridMultilevel"/>
    <w:tmpl w:val="BB3ED6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0AC8"/>
    <w:multiLevelType w:val="multilevel"/>
    <w:tmpl w:val="9F226AE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9863CEE"/>
    <w:multiLevelType w:val="hybridMultilevel"/>
    <w:tmpl w:val="89EA6A0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36021"/>
    <w:multiLevelType w:val="multilevel"/>
    <w:tmpl w:val="4E76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600F2"/>
    <w:multiLevelType w:val="hybridMultilevel"/>
    <w:tmpl w:val="8D4C270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B6ADE"/>
    <w:multiLevelType w:val="hybridMultilevel"/>
    <w:tmpl w:val="1F5EB3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3410D"/>
    <w:multiLevelType w:val="hybridMultilevel"/>
    <w:tmpl w:val="28465C2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F24CE"/>
    <w:multiLevelType w:val="hybridMultilevel"/>
    <w:tmpl w:val="790AD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263E2"/>
    <w:multiLevelType w:val="multilevel"/>
    <w:tmpl w:val="43907F2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3C0"/>
    <w:rsid w:val="00007A69"/>
    <w:rsid w:val="000354F5"/>
    <w:rsid w:val="00095F94"/>
    <w:rsid w:val="000C329B"/>
    <w:rsid w:val="000D26B9"/>
    <w:rsid w:val="001054A2"/>
    <w:rsid w:val="0011256E"/>
    <w:rsid w:val="001142C6"/>
    <w:rsid w:val="00147103"/>
    <w:rsid w:val="001E36B4"/>
    <w:rsid w:val="001E490A"/>
    <w:rsid w:val="0022731A"/>
    <w:rsid w:val="0025518A"/>
    <w:rsid w:val="002756DA"/>
    <w:rsid w:val="002803F0"/>
    <w:rsid w:val="002917AA"/>
    <w:rsid w:val="002B36BE"/>
    <w:rsid w:val="002C6D26"/>
    <w:rsid w:val="002F37E1"/>
    <w:rsid w:val="00304FAD"/>
    <w:rsid w:val="00331719"/>
    <w:rsid w:val="0036295A"/>
    <w:rsid w:val="0036690D"/>
    <w:rsid w:val="00375106"/>
    <w:rsid w:val="00385E5A"/>
    <w:rsid w:val="003878EF"/>
    <w:rsid w:val="00390A8D"/>
    <w:rsid w:val="003C3167"/>
    <w:rsid w:val="003E3CAC"/>
    <w:rsid w:val="0040218C"/>
    <w:rsid w:val="00407E0D"/>
    <w:rsid w:val="00415CA1"/>
    <w:rsid w:val="00463AC4"/>
    <w:rsid w:val="004677AD"/>
    <w:rsid w:val="00472719"/>
    <w:rsid w:val="00566370"/>
    <w:rsid w:val="00590BDD"/>
    <w:rsid w:val="00595E35"/>
    <w:rsid w:val="006403E2"/>
    <w:rsid w:val="00641C43"/>
    <w:rsid w:val="00656EE9"/>
    <w:rsid w:val="0066216D"/>
    <w:rsid w:val="00667A3D"/>
    <w:rsid w:val="006815F2"/>
    <w:rsid w:val="00696C5B"/>
    <w:rsid w:val="006A5DA0"/>
    <w:rsid w:val="006D1C5F"/>
    <w:rsid w:val="006E31FB"/>
    <w:rsid w:val="00712271"/>
    <w:rsid w:val="0072441A"/>
    <w:rsid w:val="00774ED9"/>
    <w:rsid w:val="007809CD"/>
    <w:rsid w:val="007D25C5"/>
    <w:rsid w:val="007E56CD"/>
    <w:rsid w:val="007F0B80"/>
    <w:rsid w:val="00812877"/>
    <w:rsid w:val="00813869"/>
    <w:rsid w:val="008177D8"/>
    <w:rsid w:val="00826D73"/>
    <w:rsid w:val="00866805"/>
    <w:rsid w:val="00870E66"/>
    <w:rsid w:val="00893127"/>
    <w:rsid w:val="008A3B9A"/>
    <w:rsid w:val="008A7EFB"/>
    <w:rsid w:val="008C1F0F"/>
    <w:rsid w:val="009015E7"/>
    <w:rsid w:val="009768CF"/>
    <w:rsid w:val="009B2FFB"/>
    <w:rsid w:val="009E54EE"/>
    <w:rsid w:val="009E6BA0"/>
    <w:rsid w:val="00A325DD"/>
    <w:rsid w:val="00A335E4"/>
    <w:rsid w:val="00A80A61"/>
    <w:rsid w:val="00AD1F99"/>
    <w:rsid w:val="00B27ED3"/>
    <w:rsid w:val="00B3591D"/>
    <w:rsid w:val="00B403C0"/>
    <w:rsid w:val="00B85E11"/>
    <w:rsid w:val="00C53402"/>
    <w:rsid w:val="00CB1E55"/>
    <w:rsid w:val="00CB7F43"/>
    <w:rsid w:val="00CF0452"/>
    <w:rsid w:val="00D64DBF"/>
    <w:rsid w:val="00D77DEA"/>
    <w:rsid w:val="00DC3482"/>
    <w:rsid w:val="00DE07BB"/>
    <w:rsid w:val="00E03BC5"/>
    <w:rsid w:val="00E50883"/>
    <w:rsid w:val="00E63349"/>
    <w:rsid w:val="00E672FA"/>
    <w:rsid w:val="00E75160"/>
    <w:rsid w:val="00E80FD0"/>
    <w:rsid w:val="00EB5340"/>
    <w:rsid w:val="00EB6AFF"/>
    <w:rsid w:val="00ED36A9"/>
    <w:rsid w:val="00EE2571"/>
    <w:rsid w:val="00EE79E2"/>
    <w:rsid w:val="00F10421"/>
    <w:rsid w:val="00F16687"/>
    <w:rsid w:val="00FC57BA"/>
    <w:rsid w:val="00FC626A"/>
    <w:rsid w:val="00FD61D4"/>
    <w:rsid w:val="00FE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5CA1"/>
  </w:style>
  <w:style w:type="paragraph" w:styleId="Ttulo1">
    <w:name w:val="heading 1"/>
    <w:basedOn w:val="Normal"/>
    <w:next w:val="Normal"/>
    <w:rsid w:val="00415CA1"/>
    <w:pPr>
      <w:keepNext/>
      <w:keepLines/>
      <w:ind w:left="357" w:hanging="357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rsid w:val="00415CA1"/>
    <w:pPr>
      <w:keepNext/>
      <w:keepLines/>
      <w:outlineLvl w:val="1"/>
    </w:pPr>
    <w:rPr>
      <w:b/>
    </w:rPr>
  </w:style>
  <w:style w:type="paragraph" w:styleId="Ttulo3">
    <w:name w:val="heading 3"/>
    <w:basedOn w:val="Normal"/>
    <w:next w:val="Normal"/>
    <w:rsid w:val="00415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15CA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415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15CA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C3482"/>
    <w:pPr>
      <w:keepNext/>
      <w:keepLines/>
      <w:spacing w:before="200"/>
      <w:outlineLvl w:val="6"/>
    </w:pPr>
    <w:rPr>
      <w:rFonts w:eastAsiaTheme="majorEastAsia" w:cstheme="majorBidi"/>
      <w:b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15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15CA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15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5C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5CA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15CA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4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4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0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qFormat/>
    <w:rsid w:val="00CF0452"/>
    <w:rPr>
      <w:rFonts w:eastAsiaTheme="minorEastAsia" w:cstheme="minorBidi"/>
      <w:szCs w:val="22"/>
    </w:rPr>
  </w:style>
  <w:style w:type="character" w:styleId="TtulodoLivro">
    <w:name w:val="Book Title"/>
    <w:basedOn w:val="Fontepargpadro"/>
    <w:uiPriority w:val="33"/>
    <w:qFormat/>
    <w:rsid w:val="00CF0452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CF045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CF0452"/>
    <w:pPr>
      <w:tabs>
        <w:tab w:val="left" w:pos="440"/>
        <w:tab w:val="right" w:pos="9061"/>
      </w:tabs>
      <w:spacing w:after="100"/>
    </w:pPr>
    <w:rPr>
      <w:b/>
      <w:bCs/>
      <w:smallCaps/>
      <w:noProof/>
      <w:spacing w:val="5"/>
    </w:rPr>
  </w:style>
  <w:style w:type="paragraph" w:styleId="Sumrio2">
    <w:name w:val="toc 2"/>
    <w:basedOn w:val="Normal"/>
    <w:next w:val="Normal"/>
    <w:autoRedefine/>
    <w:uiPriority w:val="39"/>
    <w:unhideWhenUsed/>
    <w:rsid w:val="00CF0452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CF0452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25518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C3482"/>
    <w:rPr>
      <w:rFonts w:eastAsiaTheme="majorEastAsia" w:cstheme="majorBidi"/>
      <w:b/>
      <w:iCs/>
      <w:color w:val="404040" w:themeColor="text1" w:themeTint="BF"/>
    </w:rPr>
  </w:style>
  <w:style w:type="paragraph" w:styleId="Sumrio7">
    <w:name w:val="toc 7"/>
    <w:basedOn w:val="Normal"/>
    <w:next w:val="Normal"/>
    <w:autoRedefine/>
    <w:uiPriority w:val="39"/>
    <w:unhideWhenUsed/>
    <w:rsid w:val="00DC3482"/>
    <w:pPr>
      <w:spacing w:after="100"/>
      <w:ind w:left="144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6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6B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42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2C6"/>
  </w:style>
  <w:style w:type="paragraph" w:styleId="Rodap">
    <w:name w:val="footer"/>
    <w:basedOn w:val="Normal"/>
    <w:link w:val="RodapChar"/>
    <w:uiPriority w:val="99"/>
    <w:unhideWhenUsed/>
    <w:rsid w:val="001142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vv.org.br/wp-content/uploads/2017/05/suicidio_informado_para_prevenir_abp_201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riodicos.ufc.br/argumentos/article/view/18975/29694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9470</Words>
  <Characters>51144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Ianoski</dc:creator>
  <cp:lastModifiedBy>Aluno</cp:lastModifiedBy>
  <cp:revision>2</cp:revision>
  <cp:lastPrinted>2020-09-04T17:11:00Z</cp:lastPrinted>
  <dcterms:created xsi:type="dcterms:W3CDTF">2021-02-11T16:50:00Z</dcterms:created>
  <dcterms:modified xsi:type="dcterms:W3CDTF">2021-02-11T16:50:00Z</dcterms:modified>
</cp:coreProperties>
</file>